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bbe65" w14:textId="3ebbe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Қ.Қ. Әбусейітовті Қазақстан Республикасының Ұлыбритания және Солтүстік Ирландия Құрама Корольдігіндегі Төтенше және өкілетті елшісі қызметіне тағайындау туралы</w:t>
      </w:r>
    </w:p>
    <w:p>
      <w:pPr>
        <w:spacing w:after="0"/>
        <w:ind w:left="0"/>
        <w:jc w:val="both"/>
      </w:pPr>
      <w:r>
        <w:rPr>
          <w:rFonts w:ascii="Times New Roman"/>
          <w:b w:val="false"/>
          <w:i w:val="false"/>
          <w:color w:val="000000"/>
          <w:sz w:val="28"/>
        </w:rPr>
        <w:t>Қазақстан Республикасы Президентінің 2008 жылғы 17 қаңтардағы N 513 Жарлығы</w:t>
      </w:r>
    </w:p>
    <w:p>
      <w:pPr>
        <w:spacing w:after="0"/>
        <w:ind w:left="0"/>
        <w:jc w:val="both"/>
      </w:pPr>
      <w:r>
        <w:rPr>
          <w:rFonts w:ascii="Times New Roman"/>
          <w:b w:val="false"/>
          <w:i w:val="false"/>
          <w:color w:val="000000"/>
          <w:sz w:val="28"/>
        </w:rPr>
        <w:t>
</w:t>
      </w:r>
      <w:r>
        <w:rPr>
          <w:rFonts w:ascii="Times New Roman"/>
          <w:b w:val="false"/>
          <w:i w:val="false"/>
          <w:color w:val="000000"/>
          <w:sz w:val="28"/>
        </w:rPr>
        <w:t>
      Қайрат Қуатұлы Әбусейітов Қазақстан Республикасының Ұлыбритания және Солтүстік Ирландия Құрама Корольдігіндегі Төтенше және өкілетті елшісі болып тағайындалсын, ол Қазақстан Республикасының Швейцария Конфедерациясындағы Төтенше және өкілетті елшісі қызметінен, Женева қаласындағы (Швейцария) Біріккен Ұлттар Ұйымының бөлімшесі мен басқа да халықаралық ұйымдар жанындағы Қазақстан Республикасының Тұрақты өкілі міндетін қоса атқарушы қызметінен босатылсын.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