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d9bbe" w14:textId="6bd9b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көші-қон саясатының 2007-2015 жылдарға арналған тұжырымдамасы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Президентінің 2007 жылғы 28 тамыздағы N 399 Жарлығы. Күші жойылды - Қазақстан Республикасы Президентінің 2011 жылғы 23 мамырдағы № 88 Жарлығымен</w:t>
      </w:r>
    </w:p>
    <w:p>
      <w:pPr>
        <w:spacing w:after="0"/>
        <w:ind w:left="0"/>
        <w:jc w:val="both"/>
      </w:pPr>
      <w:bookmarkStart w:name="z1" w:id="0"/>
      <w:r>
        <w:rPr>
          <w:rFonts w:ascii="Times New Roman"/>
          <w:b w:val="false"/>
          <w:i w:val="false"/>
          <w:color w:val="ff0000"/>
          <w:sz w:val="28"/>
        </w:rPr>
        <w:t xml:space="preserve">
      Ескерту. Күші жойылды - ҚР Президентінің 2011.05.23 </w:t>
      </w:r>
      <w:r>
        <w:rPr>
          <w:rFonts w:ascii="Times New Roman"/>
          <w:b w:val="false"/>
          <w:i w:val="false"/>
          <w:color w:val="ff0000"/>
          <w:sz w:val="28"/>
        </w:rPr>
        <w:t>№ 88</w:t>
      </w:r>
      <w:r>
        <w:rPr>
          <w:rFonts w:ascii="Times New Roman"/>
          <w:b w:val="false"/>
          <w:i w:val="false"/>
          <w:color w:val="ff0000"/>
          <w:sz w:val="28"/>
        </w:rPr>
        <w:t xml:space="preserve"> Жарлығымен.</w:t>
      </w:r>
    </w:p>
    <w:bookmarkEnd w:id="0"/>
    <w:p>
      <w:pPr>
        <w:spacing w:after="0"/>
        <w:ind w:left="0"/>
        <w:jc w:val="both"/>
      </w:pPr>
      <w:r>
        <w:rPr>
          <w:rFonts w:ascii="Times New Roman"/>
          <w:b w:val="false"/>
          <w:i w:val="false"/>
          <w:color w:val="000000"/>
          <w:sz w:val="28"/>
        </w:rPr>
        <w:t xml:space="preserve">      Қазақстан Республикасы Президенті  </w:t>
      </w:r>
      <w:r>
        <w:br/>
      </w:r>
      <w:r>
        <w:rPr>
          <w:rFonts w:ascii="Times New Roman"/>
          <w:b w:val="false"/>
          <w:i w:val="false"/>
          <w:color w:val="000000"/>
          <w:sz w:val="28"/>
        </w:rPr>
        <w:t xml:space="preserve">
мен Үкіметі актілерінің жинағында  </w:t>
      </w:r>
      <w:r>
        <w:br/>
      </w:r>
      <w:r>
        <w:rPr>
          <w:rFonts w:ascii="Times New Roman"/>
          <w:b w:val="false"/>
          <w:i w:val="false"/>
          <w:color w:val="000000"/>
          <w:sz w:val="28"/>
        </w:rPr>
        <w:t xml:space="preserve">
және республикалық баспасөзде    </w:t>
      </w:r>
      <w:r>
        <w:br/>
      </w:r>
      <w:r>
        <w:rPr>
          <w:rFonts w:ascii="Times New Roman"/>
          <w:b w:val="false"/>
          <w:i w:val="false"/>
          <w:color w:val="000000"/>
          <w:sz w:val="28"/>
        </w:rPr>
        <w:t xml:space="preserve">
мазмұны жариялануға тиіс      </w:t>
      </w:r>
    </w:p>
    <w:p>
      <w:pPr>
        <w:spacing w:after="0"/>
        <w:ind w:left="0"/>
        <w:jc w:val="both"/>
      </w:pPr>
      <w:r>
        <w:rPr>
          <w:rFonts w:ascii="Times New Roman"/>
          <w:b w:val="false"/>
          <w:i w:val="false"/>
          <w:color w:val="000000"/>
          <w:sz w:val="28"/>
        </w:rPr>
        <w:t xml:space="preserve">      Қазақстан Республикасындағы көші-қон процестерін басқару жүйесін жетілдіру мақсатында  </w:t>
      </w:r>
      <w:r>
        <w:rPr>
          <w:rFonts w:ascii="Times New Roman"/>
          <w:b/>
          <w:i w:val="false"/>
          <w:color w:val="000000"/>
          <w:sz w:val="28"/>
        </w:rPr>
        <w:t xml:space="preserve">ҚАУЛЫ ЕТЕМІН: </w:t>
      </w:r>
    </w:p>
    <w:bookmarkStart w:name="z2" w:id="1"/>
    <w:p>
      <w:pPr>
        <w:spacing w:after="0"/>
        <w:ind w:left="0"/>
        <w:jc w:val="both"/>
      </w:pPr>
      <w:r>
        <w:rPr>
          <w:rFonts w:ascii="Times New Roman"/>
          <w:b w:val="false"/>
          <w:i w:val="false"/>
          <w:color w:val="000000"/>
          <w:sz w:val="28"/>
        </w:rPr>
        <w:t>
      1. Қоса беріліп отырған Қазақстан Республикасы көші-қон саясатының 2007-2015 жылдарға арналған  </w:t>
      </w:r>
      <w:r>
        <w:rPr>
          <w:rFonts w:ascii="Times New Roman"/>
          <w:b w:val="false"/>
          <w:i w:val="false"/>
          <w:color w:val="000000"/>
          <w:sz w:val="28"/>
        </w:rPr>
        <w:t xml:space="preserve">тұжырымдамасы </w:t>
      </w:r>
      <w:r>
        <w:rPr>
          <w:rFonts w:ascii="Times New Roman"/>
          <w:b w:val="false"/>
          <w:i w:val="false"/>
          <w:color w:val="000000"/>
          <w:sz w:val="28"/>
        </w:rPr>
        <w:t xml:space="preserve">(бұдан әрі - Тұжырымдама) мақұлдансын. </w:t>
      </w:r>
    </w:p>
    <w:bookmarkEnd w:id="1"/>
    <w:bookmarkStart w:name="z3" w:id="2"/>
    <w:p>
      <w:pPr>
        <w:spacing w:after="0"/>
        <w:ind w:left="0"/>
        <w:jc w:val="both"/>
      </w:pPr>
      <w:r>
        <w:rPr>
          <w:rFonts w:ascii="Times New Roman"/>
          <w:b w:val="false"/>
          <w:i w:val="false"/>
          <w:color w:val="000000"/>
          <w:sz w:val="28"/>
        </w:rPr>
        <w:t xml:space="preserve">
      2. Қазақстан Республикасының Үкіметі үш ай мерзімде Тұжырымдаманы іске асыру жөніндегі 2008-2010 жылдарға арналған және одан әрі кезең-кезеңімен іс-шаралар жоспарын әзірлесін және бекітсін. </w:t>
      </w:r>
    </w:p>
    <w:bookmarkEnd w:id="2"/>
    <w:bookmarkStart w:name="z4" w:id="3"/>
    <w:p>
      <w:pPr>
        <w:spacing w:after="0"/>
        <w:ind w:left="0"/>
        <w:jc w:val="both"/>
      </w:pPr>
      <w:r>
        <w:rPr>
          <w:rFonts w:ascii="Times New Roman"/>
          <w:b w:val="false"/>
          <w:i w:val="false"/>
          <w:color w:val="000000"/>
          <w:sz w:val="28"/>
        </w:rPr>
        <w:t xml:space="preserve">
      3. Қазақстан Республикасының мемлекеттік органдары тиісті шешімдер әзірлеу кезінде Тұжырымдаманың негізгі қағидаларын басшылыққа алсын. </w:t>
      </w:r>
    </w:p>
    <w:bookmarkEnd w:id="3"/>
    <w:bookmarkStart w:name="z5" w:id="4"/>
    <w:p>
      <w:pPr>
        <w:spacing w:after="0"/>
        <w:ind w:left="0"/>
        <w:jc w:val="both"/>
      </w:pPr>
      <w:r>
        <w:rPr>
          <w:rFonts w:ascii="Times New Roman"/>
          <w:b w:val="false"/>
          <w:i w:val="false"/>
          <w:color w:val="000000"/>
          <w:sz w:val="28"/>
        </w:rPr>
        <w:t xml:space="preserve">
      4. Осы Жарлықтың орындалуын бақылау Қазақстан Республикасы Президентінің Әкімшілігіне жүктелсін. </w:t>
      </w:r>
    </w:p>
    <w:bookmarkEnd w:id="4"/>
    <w:bookmarkStart w:name="z6" w:id="5"/>
    <w:p>
      <w:pPr>
        <w:spacing w:after="0"/>
        <w:ind w:left="0"/>
        <w:jc w:val="both"/>
      </w:pPr>
      <w:r>
        <w:rPr>
          <w:rFonts w:ascii="Times New Roman"/>
          <w:b w:val="false"/>
          <w:i w:val="false"/>
          <w:color w:val="000000"/>
          <w:sz w:val="28"/>
        </w:rPr>
        <w:t xml:space="preserve">
      5. Осы Жарлық қол қойылған күнінен бастап қолданысқа енгізіледі. </w:t>
      </w:r>
    </w:p>
    <w:bookmarkEnd w:id="5"/>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2007 жылғы 28 тамыздағы  </w:t>
      </w:r>
      <w:r>
        <w:br/>
      </w:r>
      <w:r>
        <w:rPr>
          <w:rFonts w:ascii="Times New Roman"/>
          <w:b w:val="false"/>
          <w:i w:val="false"/>
          <w:color w:val="000000"/>
          <w:sz w:val="28"/>
        </w:rPr>
        <w:t xml:space="preserve">
N 399 Жарлығымен     </w:t>
      </w:r>
      <w:r>
        <w:br/>
      </w:r>
      <w:r>
        <w:rPr>
          <w:rFonts w:ascii="Times New Roman"/>
          <w:b w:val="false"/>
          <w:i w:val="false"/>
          <w:color w:val="000000"/>
          <w:sz w:val="28"/>
        </w:rPr>
        <w:t xml:space="preserve">
МАҚҰЛДАНҒАН       </w:t>
      </w:r>
    </w:p>
    <w:bookmarkStart w:name="z7" w:id="6"/>
    <w:p>
      <w:pPr>
        <w:spacing w:after="0"/>
        <w:ind w:left="0"/>
        <w:jc w:val="left"/>
      </w:pPr>
      <w:r>
        <w:rPr>
          <w:rFonts w:ascii="Times New Roman"/>
          <w:b/>
          <w:i w:val="false"/>
          <w:color w:val="000000"/>
        </w:rPr>
        <w:t xml:space="preserve"> 
  Қазақстан Республикасы көші-қон саясатының </w:t>
      </w:r>
      <w:r>
        <w:br/>
      </w:r>
      <w:r>
        <w:rPr>
          <w:rFonts w:ascii="Times New Roman"/>
          <w:b/>
          <w:i w:val="false"/>
          <w:color w:val="000000"/>
        </w:rPr>
        <w:t xml:space="preserve">
2007-2015 жылдарға арналған </w:t>
      </w:r>
      <w:r>
        <w:br/>
      </w:r>
      <w:r>
        <w:rPr>
          <w:rFonts w:ascii="Times New Roman"/>
          <w:b/>
          <w:i w:val="false"/>
          <w:color w:val="000000"/>
        </w:rPr>
        <w:t xml:space="preserve">
ТҰЖЫРЫМДАМАСЫ  Мазмұны </w:t>
      </w:r>
    </w:p>
    <w:bookmarkEnd w:id="6"/>
    <w:p>
      <w:pPr>
        <w:spacing w:after="0"/>
        <w:ind w:left="0"/>
        <w:jc w:val="both"/>
      </w:pPr>
      <w:r>
        <w:rPr>
          <w:rFonts w:ascii="Times New Roman"/>
          <w:b w:val="false"/>
          <w:i w:val="false"/>
          <w:color w:val="000000"/>
          <w:sz w:val="28"/>
        </w:rPr>
        <w:t xml:space="preserve">Кіріспе </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 xml:space="preserve">Қазақстан Республикасындағы көші-қон процестерінің қазіргі жай-күйі мен даму перспективалары </w:t>
      </w:r>
      <w:r>
        <w:br/>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 xml:space="preserve">Қазақстан Республикасы көші-қон саясатының негізгі принциптері </w:t>
      </w:r>
      <w:r>
        <w:br/>
      </w:r>
      <w:r>
        <w:rPr>
          <w:rFonts w:ascii="Times New Roman"/>
          <w:b w:val="false"/>
          <w:i w:val="false"/>
          <w:color w:val="000000"/>
          <w:sz w:val="28"/>
        </w:rPr>
        <w:t>
</w:t>
      </w:r>
      <w:r>
        <w:rPr>
          <w:rFonts w:ascii="Times New Roman"/>
          <w:b w:val="false"/>
          <w:i w:val="false"/>
          <w:color w:val="000000"/>
          <w:sz w:val="28"/>
        </w:rPr>
        <w:t xml:space="preserve">3.  </w:t>
      </w:r>
      <w:r>
        <w:rPr>
          <w:rFonts w:ascii="Times New Roman"/>
          <w:b w:val="false"/>
          <w:i w:val="false"/>
          <w:color w:val="000000"/>
          <w:sz w:val="28"/>
        </w:rPr>
        <w:t xml:space="preserve">Көші-қон саясатын жетілдірудің мақсаты мен негізгі міндеттері </w:t>
      </w:r>
      <w:r>
        <w:br/>
      </w:r>
      <w:r>
        <w:rPr>
          <w:rFonts w:ascii="Times New Roman"/>
          <w:b w:val="false"/>
          <w:i w:val="false"/>
          <w:color w:val="000000"/>
          <w:sz w:val="28"/>
        </w:rPr>
        <w:t>
</w:t>
      </w:r>
      <w:r>
        <w:rPr>
          <w:rFonts w:ascii="Times New Roman"/>
          <w:b w:val="false"/>
          <w:i w:val="false"/>
          <w:color w:val="000000"/>
          <w:sz w:val="28"/>
        </w:rPr>
        <w:t xml:space="preserve">4.  </w:t>
      </w:r>
      <w:r>
        <w:rPr>
          <w:rFonts w:ascii="Times New Roman"/>
          <w:b w:val="false"/>
          <w:i w:val="false"/>
          <w:color w:val="000000"/>
          <w:sz w:val="28"/>
        </w:rPr>
        <w:t xml:space="preserve">Қазақстан Республикасы көші-қон саясатының негізгі бағыттары </w:t>
      </w:r>
      <w:r>
        <w:br/>
      </w:r>
      <w:r>
        <w:rPr>
          <w:rFonts w:ascii="Times New Roman"/>
          <w:b w:val="false"/>
          <w:i w:val="false"/>
          <w:color w:val="000000"/>
          <w:sz w:val="28"/>
        </w:rPr>
        <w:t>
</w:t>
      </w:r>
      <w:r>
        <w:rPr>
          <w:rFonts w:ascii="Times New Roman"/>
          <w:b w:val="false"/>
          <w:i w:val="false"/>
          <w:color w:val="000000"/>
          <w:sz w:val="28"/>
        </w:rPr>
        <w:t xml:space="preserve">4.1. </w:t>
      </w:r>
      <w:r>
        <w:rPr>
          <w:rFonts w:ascii="Times New Roman"/>
          <w:b w:val="false"/>
          <w:i w:val="false"/>
          <w:color w:val="000000"/>
          <w:sz w:val="28"/>
        </w:rPr>
        <w:t xml:space="preserve">Эмиграция саласындағы көші-қон саясаты </w:t>
      </w:r>
      <w:r>
        <w:br/>
      </w:r>
      <w:r>
        <w:rPr>
          <w:rFonts w:ascii="Times New Roman"/>
          <w:b w:val="false"/>
          <w:i w:val="false"/>
          <w:color w:val="000000"/>
          <w:sz w:val="28"/>
        </w:rPr>
        <w:t>
</w:t>
      </w:r>
      <w:r>
        <w:rPr>
          <w:rFonts w:ascii="Times New Roman"/>
          <w:b w:val="false"/>
          <w:i w:val="false"/>
          <w:color w:val="000000"/>
          <w:sz w:val="28"/>
        </w:rPr>
        <w:t xml:space="preserve">4.2. </w:t>
      </w:r>
      <w:r>
        <w:rPr>
          <w:rFonts w:ascii="Times New Roman"/>
          <w:b w:val="false"/>
          <w:i w:val="false"/>
          <w:color w:val="000000"/>
          <w:sz w:val="28"/>
        </w:rPr>
        <w:t xml:space="preserve">Иммиграция саласындағы көші-қон саясаты </w:t>
      </w:r>
      <w:r>
        <w:br/>
      </w:r>
      <w:r>
        <w:rPr>
          <w:rFonts w:ascii="Times New Roman"/>
          <w:b w:val="false"/>
          <w:i w:val="false"/>
          <w:color w:val="000000"/>
          <w:sz w:val="28"/>
        </w:rPr>
        <w:t>
</w:t>
      </w:r>
      <w:r>
        <w:rPr>
          <w:rFonts w:ascii="Times New Roman"/>
          <w:b w:val="false"/>
          <w:i w:val="false"/>
          <w:color w:val="000000"/>
          <w:sz w:val="28"/>
        </w:rPr>
        <w:t xml:space="preserve">4.3. </w:t>
      </w:r>
      <w:r>
        <w:rPr>
          <w:rFonts w:ascii="Times New Roman"/>
          <w:b w:val="false"/>
          <w:i w:val="false"/>
          <w:color w:val="000000"/>
          <w:sz w:val="28"/>
        </w:rPr>
        <w:t xml:space="preserve">Еңбек көші-қонын реттеу </w:t>
      </w:r>
      <w:r>
        <w:br/>
      </w:r>
      <w:r>
        <w:rPr>
          <w:rFonts w:ascii="Times New Roman"/>
          <w:b w:val="false"/>
          <w:i w:val="false"/>
          <w:color w:val="000000"/>
          <w:sz w:val="28"/>
        </w:rPr>
        <w:t>
</w:t>
      </w:r>
      <w:r>
        <w:rPr>
          <w:rFonts w:ascii="Times New Roman"/>
          <w:b w:val="false"/>
          <w:i w:val="false"/>
          <w:color w:val="000000"/>
          <w:sz w:val="28"/>
        </w:rPr>
        <w:t xml:space="preserve">4.4. </w:t>
      </w:r>
      <w:r>
        <w:rPr>
          <w:rFonts w:ascii="Times New Roman"/>
          <w:b w:val="false"/>
          <w:i w:val="false"/>
          <w:color w:val="000000"/>
          <w:sz w:val="28"/>
        </w:rPr>
        <w:t xml:space="preserve">Ішкі көші-қонды реттеу </w:t>
      </w:r>
      <w:r>
        <w:br/>
      </w:r>
      <w:r>
        <w:rPr>
          <w:rFonts w:ascii="Times New Roman"/>
          <w:b w:val="false"/>
          <w:i w:val="false"/>
          <w:color w:val="000000"/>
          <w:sz w:val="28"/>
        </w:rPr>
        <w:t>
</w:t>
      </w:r>
      <w:r>
        <w:rPr>
          <w:rFonts w:ascii="Times New Roman"/>
          <w:b w:val="false"/>
          <w:i w:val="false"/>
          <w:color w:val="000000"/>
          <w:sz w:val="28"/>
        </w:rPr>
        <w:t xml:space="preserve">4.5. </w:t>
      </w:r>
      <w:r>
        <w:rPr>
          <w:rFonts w:ascii="Times New Roman"/>
          <w:b w:val="false"/>
          <w:i w:val="false"/>
          <w:color w:val="000000"/>
          <w:sz w:val="28"/>
        </w:rPr>
        <w:t xml:space="preserve">Заңсыз көші-қонды реттеу </w:t>
      </w:r>
      <w:r>
        <w:br/>
      </w:r>
      <w:r>
        <w:rPr>
          <w:rFonts w:ascii="Times New Roman"/>
          <w:b w:val="false"/>
          <w:i w:val="false"/>
          <w:color w:val="000000"/>
          <w:sz w:val="28"/>
        </w:rPr>
        <w:t>
</w:t>
      </w:r>
      <w:r>
        <w:rPr>
          <w:rFonts w:ascii="Times New Roman"/>
          <w:b w:val="false"/>
          <w:i w:val="false"/>
          <w:color w:val="000000"/>
          <w:sz w:val="28"/>
        </w:rPr>
        <w:t xml:space="preserve">5.  </w:t>
      </w:r>
      <w:r>
        <w:rPr>
          <w:rFonts w:ascii="Times New Roman"/>
          <w:b w:val="false"/>
          <w:i w:val="false"/>
          <w:color w:val="000000"/>
          <w:sz w:val="28"/>
        </w:rPr>
        <w:t xml:space="preserve">Көші-қон саясаты тұжырымдамасын іске асыру тетігі </w:t>
      </w:r>
      <w:r>
        <w:br/>
      </w:r>
      <w:r>
        <w:rPr>
          <w:rFonts w:ascii="Times New Roman"/>
          <w:b w:val="false"/>
          <w:i w:val="false"/>
          <w:color w:val="000000"/>
          <w:sz w:val="28"/>
        </w:rPr>
        <w:t>
</w:t>
      </w:r>
      <w:r>
        <w:rPr>
          <w:rFonts w:ascii="Times New Roman"/>
          <w:b w:val="false"/>
          <w:i w:val="false"/>
          <w:color w:val="000000"/>
          <w:sz w:val="28"/>
        </w:rPr>
        <w:t xml:space="preserve">5.1. </w:t>
      </w:r>
      <w:r>
        <w:rPr>
          <w:rFonts w:ascii="Times New Roman"/>
          <w:b w:val="false"/>
          <w:i w:val="false"/>
          <w:color w:val="000000"/>
          <w:sz w:val="28"/>
        </w:rPr>
        <w:t xml:space="preserve">Көші-қон саясатын құқықтық қамтамасыз ету </w:t>
      </w:r>
      <w:r>
        <w:br/>
      </w:r>
      <w:r>
        <w:rPr>
          <w:rFonts w:ascii="Times New Roman"/>
          <w:b w:val="false"/>
          <w:i w:val="false"/>
          <w:color w:val="000000"/>
          <w:sz w:val="28"/>
        </w:rPr>
        <w:t>
</w:t>
      </w:r>
      <w:r>
        <w:rPr>
          <w:rFonts w:ascii="Times New Roman"/>
          <w:b w:val="false"/>
          <w:i w:val="false"/>
          <w:color w:val="000000"/>
          <w:sz w:val="28"/>
        </w:rPr>
        <w:t xml:space="preserve">5.2. </w:t>
      </w:r>
      <w:r>
        <w:rPr>
          <w:rFonts w:ascii="Times New Roman"/>
          <w:b w:val="false"/>
          <w:i w:val="false"/>
          <w:color w:val="000000"/>
          <w:sz w:val="28"/>
        </w:rPr>
        <w:t xml:space="preserve">Көші-қон процестерін басқарудың институционалдық және кадрлық негіздері </w:t>
      </w:r>
      <w:r>
        <w:br/>
      </w:r>
      <w:r>
        <w:rPr>
          <w:rFonts w:ascii="Times New Roman"/>
          <w:b w:val="false"/>
          <w:i w:val="false"/>
          <w:color w:val="000000"/>
          <w:sz w:val="28"/>
        </w:rPr>
        <w:t>
</w:t>
      </w:r>
      <w:r>
        <w:rPr>
          <w:rFonts w:ascii="Times New Roman"/>
          <w:b w:val="false"/>
          <w:i w:val="false"/>
          <w:color w:val="000000"/>
          <w:sz w:val="28"/>
        </w:rPr>
        <w:t xml:space="preserve">5.3. </w:t>
      </w:r>
      <w:r>
        <w:rPr>
          <w:rFonts w:ascii="Times New Roman"/>
          <w:b w:val="false"/>
          <w:i w:val="false"/>
          <w:color w:val="000000"/>
          <w:sz w:val="28"/>
        </w:rPr>
        <w:t xml:space="preserve">Көші-қон процестерін мемлекеттік басқаруды ақпараттық сүйемелдеу </w:t>
      </w:r>
      <w:r>
        <w:br/>
      </w:r>
      <w:r>
        <w:rPr>
          <w:rFonts w:ascii="Times New Roman"/>
          <w:b w:val="false"/>
          <w:i w:val="false"/>
          <w:color w:val="000000"/>
          <w:sz w:val="28"/>
        </w:rPr>
        <w:t>
</w:t>
      </w:r>
      <w:r>
        <w:rPr>
          <w:rFonts w:ascii="Times New Roman"/>
          <w:b w:val="false"/>
          <w:i w:val="false"/>
          <w:color w:val="000000"/>
          <w:sz w:val="28"/>
        </w:rPr>
        <w:t xml:space="preserve">5.4. </w:t>
      </w:r>
      <w:r>
        <w:rPr>
          <w:rFonts w:ascii="Times New Roman"/>
          <w:b w:val="false"/>
          <w:i w:val="false"/>
          <w:color w:val="000000"/>
          <w:sz w:val="28"/>
        </w:rPr>
        <w:t xml:space="preserve">Көші-қон саясатын жетілдіруді қаржылық қамтамасыз ету </w:t>
      </w:r>
      <w:r>
        <w:br/>
      </w:r>
      <w:r>
        <w:rPr>
          <w:rFonts w:ascii="Times New Roman"/>
          <w:b w:val="false"/>
          <w:i w:val="false"/>
          <w:color w:val="000000"/>
          <w:sz w:val="28"/>
        </w:rPr>
        <w:t>
</w:t>
      </w:r>
      <w:r>
        <w:rPr>
          <w:rFonts w:ascii="Times New Roman"/>
          <w:b w:val="false"/>
          <w:i w:val="false"/>
          <w:color w:val="000000"/>
          <w:sz w:val="28"/>
        </w:rPr>
        <w:t xml:space="preserve">6.  </w:t>
      </w:r>
      <w:r>
        <w:rPr>
          <w:rFonts w:ascii="Times New Roman"/>
          <w:b w:val="false"/>
          <w:i w:val="false"/>
          <w:color w:val="000000"/>
          <w:sz w:val="28"/>
        </w:rPr>
        <w:t xml:space="preserve">Күтілетін нәтижелер </w:t>
      </w:r>
    </w:p>
    <w:bookmarkStart w:name="z8" w:id="7"/>
    <w:p>
      <w:pPr>
        <w:spacing w:after="0"/>
        <w:ind w:left="0"/>
        <w:jc w:val="left"/>
      </w:pPr>
      <w:r>
        <w:rPr>
          <w:rFonts w:ascii="Times New Roman"/>
          <w:b/>
          <w:i w:val="false"/>
          <w:color w:val="000000"/>
        </w:rPr>
        <w:t xml:space="preserve"> 
  Кіріспе </w:t>
      </w:r>
    </w:p>
    <w:bookmarkEnd w:id="7"/>
    <w:p>
      <w:pPr>
        <w:spacing w:after="0"/>
        <w:ind w:left="0"/>
        <w:jc w:val="both"/>
      </w:pPr>
      <w:r>
        <w:rPr>
          <w:rFonts w:ascii="Times New Roman"/>
          <w:b w:val="false"/>
          <w:i w:val="false"/>
          <w:color w:val="000000"/>
          <w:sz w:val="28"/>
        </w:rPr>
        <w:t xml:space="preserve">      Қазақстан Республикасы көші-қон саясатының 2007-2015 жылдарға арналған бұл тұжырымдамасы (бұдан әрі - Тұжырымдама) Қазақстан Республикасындағы көші-қон процестерін басқарудың қолданыстағы бағыттарын жетілдіруді және оның сапалы жаңа бағыттарын дамытуды көздейді. Осы Тұжырымдамада көрініс тапқан көші-қон саясатының стратегиясы әлемдік шаруашылық байланыстарға Қазақстанның барынша кірігуі жағдайында елдің бәсекеге қабілеттілігі көбінесе адами әлеуеттің санымен және сапасымен анықталатынынан туындайды. Адамның жүріп-тұру еркіндігінің жалпы танылған құқықтарын негізге ала отырып, Тұжырымдама жалпы мемлекеттік мүдделерді іске асыру контексінде таяудағы орта мерзімді және ұзақ мерзімді перспективаға арналған көші-қон процестерінің негіздерін айқындайды. </w:t>
      </w:r>
      <w:r>
        <w:br/>
      </w:r>
      <w:r>
        <w:rPr>
          <w:rFonts w:ascii="Times New Roman"/>
          <w:b w:val="false"/>
          <w:i w:val="false"/>
          <w:color w:val="000000"/>
          <w:sz w:val="28"/>
        </w:rPr>
        <w:t>
      Тұжырымдама елдің әлеуметтік-экономикалық дамуының ұзақ мерзімді»"Қазақстан - 2030"  </w:t>
      </w:r>
      <w:r>
        <w:rPr>
          <w:rFonts w:ascii="Times New Roman"/>
          <w:b w:val="false"/>
          <w:i w:val="false"/>
          <w:color w:val="000000"/>
          <w:sz w:val="28"/>
        </w:rPr>
        <w:t xml:space="preserve">стратегиясына </w:t>
      </w:r>
      <w:r>
        <w:rPr>
          <w:rFonts w:ascii="Times New Roman"/>
          <w:b w:val="false"/>
          <w:i w:val="false"/>
          <w:color w:val="000000"/>
          <w:sz w:val="28"/>
        </w:rPr>
        <w:t>негізделеді және Қазақстан Республикасының Президенті Н.Ә. Назарбаевтың 2006 жылғы 1 наурыздағы "Қазақстан өз дамуындағы жаңа серпіліс жасау қарсаңында" атты Қазақстан халқына  </w:t>
      </w:r>
      <w:r>
        <w:rPr>
          <w:rFonts w:ascii="Times New Roman"/>
          <w:b w:val="false"/>
          <w:i w:val="false"/>
          <w:color w:val="000000"/>
          <w:sz w:val="28"/>
        </w:rPr>
        <w:t xml:space="preserve">Жолдауына </w:t>
      </w:r>
      <w:r>
        <w:rPr>
          <w:rFonts w:ascii="Times New Roman"/>
          <w:b w:val="false"/>
          <w:i w:val="false"/>
          <w:color w:val="000000"/>
          <w:sz w:val="28"/>
        </w:rPr>
        <w:t xml:space="preserve">сәйкес халықтың көші-қоны саласындағы негізгі бағыттарды көрсетеді. Ұлттық бірдейлікті сақтау мақсатында Тұжырымдама Қазақстанның көп этникалылығын ескере отырып, іске асырылатын болады. </w:t>
      </w:r>
      <w:r>
        <w:br/>
      </w:r>
      <w:r>
        <w:rPr>
          <w:rFonts w:ascii="Times New Roman"/>
          <w:b w:val="false"/>
          <w:i w:val="false"/>
          <w:color w:val="000000"/>
          <w:sz w:val="28"/>
        </w:rPr>
        <w:t xml:space="preserve">
      Тұжырымдама көші-қон процестерін реттеудің халықаралық тәжірибесіне сәйкес әзірленді. </w:t>
      </w:r>
    </w:p>
    <w:bookmarkStart w:name="z9" w:id="8"/>
    <w:p>
      <w:pPr>
        <w:spacing w:after="0"/>
        <w:ind w:left="0"/>
        <w:jc w:val="left"/>
      </w:pPr>
      <w:r>
        <w:rPr>
          <w:rFonts w:ascii="Times New Roman"/>
          <w:b/>
          <w:i w:val="false"/>
          <w:color w:val="000000"/>
        </w:rPr>
        <w:t xml:space="preserve"> 
  1. Қазақстан Республикасындағы көші-қон процестерінің </w:t>
      </w:r>
      <w:r>
        <w:br/>
      </w:r>
      <w:r>
        <w:rPr>
          <w:rFonts w:ascii="Times New Roman"/>
          <w:b/>
          <w:i w:val="false"/>
          <w:color w:val="000000"/>
        </w:rPr>
        <w:t xml:space="preserve">
қазіргі жай-күйі мен даму перспективалары </w:t>
      </w:r>
    </w:p>
    <w:bookmarkEnd w:id="8"/>
    <w:p>
      <w:pPr>
        <w:spacing w:after="0"/>
        <w:ind w:left="0"/>
        <w:jc w:val="both"/>
      </w:pPr>
      <w:r>
        <w:rPr>
          <w:rFonts w:ascii="Times New Roman"/>
          <w:b w:val="false"/>
          <w:i w:val="false"/>
          <w:color w:val="000000"/>
          <w:sz w:val="28"/>
        </w:rPr>
        <w:t xml:space="preserve">      Қазақстан Республикасындағы көші-қон процестері әлеуметтік-экономикалық, саяси, этникалық, экологиялық және басқа да факторлардың ықпалымен дамыды. Қазақстан дамуының әрбір кезеңінде көші-қонның өзіндік ерекшеліктері мен сипаттамалары болды және болып отыр. </w:t>
      </w:r>
      <w:r>
        <w:br/>
      </w:r>
      <w:r>
        <w:rPr>
          <w:rFonts w:ascii="Times New Roman"/>
          <w:b w:val="false"/>
          <w:i w:val="false"/>
          <w:color w:val="000000"/>
          <w:sz w:val="28"/>
        </w:rPr>
        <w:t>
      Қазақстан Республикасы Үкіметінің 2000 жылғы 5 қыркүйектегі N 1346  </w:t>
      </w:r>
      <w:r>
        <w:rPr>
          <w:rFonts w:ascii="Times New Roman"/>
          <w:b w:val="false"/>
          <w:i w:val="false"/>
          <w:color w:val="000000"/>
          <w:sz w:val="28"/>
        </w:rPr>
        <w:t xml:space="preserve">қаулысымен </w:t>
      </w:r>
      <w:r>
        <w:rPr>
          <w:rFonts w:ascii="Times New Roman"/>
          <w:b w:val="false"/>
          <w:i w:val="false"/>
          <w:color w:val="000000"/>
          <w:sz w:val="28"/>
        </w:rPr>
        <w:t xml:space="preserve">мақұлданған Қазақстан Республикасындағы Көші-қон саясаты тұжырымдамасын іске асыру шеңберінде: </w:t>
      </w:r>
      <w:r>
        <w:br/>
      </w:r>
      <w:r>
        <w:rPr>
          <w:rFonts w:ascii="Times New Roman"/>
          <w:b w:val="false"/>
          <w:i w:val="false"/>
          <w:color w:val="000000"/>
          <w:sz w:val="28"/>
        </w:rPr>
        <w:t xml:space="preserve">
      1) көші-қонның оң сальдосына және одан берідегі жылдары өсуіне: </w:t>
      </w:r>
    </w:p>
    <w:p>
      <w:pPr>
        <w:spacing w:after="0"/>
        <w:ind w:left="0"/>
        <w:jc w:val="both"/>
      </w:pPr>
      <w:r>
        <w:rPr>
          <w:rFonts w:ascii="Times New Roman"/>
          <w:b w:val="false"/>
          <w:i w:val="false"/>
          <w:color w:val="000000"/>
          <w:sz w:val="28"/>
        </w:rPr>
        <w:t xml:space="preserve">                                           (мың адам)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3"/>
        <w:gridCol w:w="2873"/>
        <w:gridCol w:w="2713"/>
        <w:gridCol w:w="2693"/>
      </w:tblGrid>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Жылдар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Келгендердің </w:t>
            </w:r>
            <w:r>
              <w:br/>
            </w:r>
            <w:r>
              <w:rPr>
                <w:rFonts w:ascii="Times New Roman"/>
                <w:b w:val="false"/>
                <w:i w:val="false"/>
                <w:color w:val="000000"/>
                <w:sz w:val="20"/>
              </w:rPr>
              <w:t>
</w:t>
            </w:r>
            <w:r>
              <w:rPr>
                <w:rFonts w:ascii="Times New Roman"/>
                <w:b/>
                <w:i w:val="false"/>
                <w:color w:val="000000"/>
                <w:sz w:val="20"/>
              </w:rPr>
              <w:t xml:space="preserve">саны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Кеткендердің </w:t>
            </w:r>
            <w:r>
              <w:br/>
            </w:r>
            <w:r>
              <w:rPr>
                <w:rFonts w:ascii="Times New Roman"/>
                <w:b w:val="false"/>
                <w:i w:val="false"/>
                <w:color w:val="000000"/>
                <w:sz w:val="20"/>
              </w:rPr>
              <w:t>
</w:t>
            </w:r>
            <w:r>
              <w:rPr>
                <w:rFonts w:ascii="Times New Roman"/>
                <w:b/>
                <w:i w:val="false"/>
                <w:color w:val="000000"/>
                <w:sz w:val="20"/>
              </w:rPr>
              <w:t xml:space="preserve">саны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Көші </w:t>
            </w:r>
            <w:r>
              <w:rPr>
                <w:rFonts w:ascii="Times New Roman"/>
                <w:b/>
                <w:i w:val="false"/>
                <w:color w:val="000000"/>
                <w:sz w:val="20"/>
              </w:rPr>
              <w:t xml:space="preserve">- </w:t>
            </w:r>
            <w:r>
              <w:rPr>
                <w:rFonts w:ascii="Times New Roman"/>
                <w:b/>
                <w:i w:val="false"/>
                <w:color w:val="000000"/>
                <w:sz w:val="20"/>
              </w:rPr>
              <w:t xml:space="preserve">қон </w:t>
            </w:r>
            <w:r>
              <w:br/>
            </w:r>
            <w:r>
              <w:rPr>
                <w:rFonts w:ascii="Times New Roman"/>
                <w:b w:val="false"/>
                <w:i w:val="false"/>
                <w:color w:val="000000"/>
                <w:sz w:val="20"/>
              </w:rPr>
              <w:t>
</w:t>
            </w:r>
            <w:r>
              <w:rPr>
                <w:rFonts w:ascii="Times New Roman"/>
                <w:b/>
                <w:i w:val="false"/>
                <w:color w:val="000000"/>
                <w:sz w:val="20"/>
              </w:rPr>
              <w:t xml:space="preserve">сальдосы </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2001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34,4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104,3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-69,9 </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58,2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120,2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-62,0 </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65,6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73,9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68,3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65,5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74,3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52,2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 </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67,4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33,9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+33,5 </w:t>
            </w:r>
          </w:p>
        </w:tc>
      </w:tr>
    </w:tbl>
    <w:p>
      <w:pPr>
        <w:spacing w:after="0"/>
        <w:ind w:left="0"/>
        <w:jc w:val="both"/>
      </w:pPr>
      <w:r>
        <w:rPr>
          <w:rFonts w:ascii="Times New Roman"/>
          <w:b w:val="false"/>
          <w:i w:val="false"/>
          <w:color w:val="000000"/>
          <w:sz w:val="28"/>
        </w:rPr>
        <w:t>      2) Қазақстан Республикасы Президентінің  </w:t>
      </w:r>
      <w:r>
        <w:rPr>
          <w:rFonts w:ascii="Times New Roman"/>
          <w:b w:val="false"/>
          <w:i w:val="false"/>
          <w:color w:val="000000"/>
          <w:sz w:val="28"/>
        </w:rPr>
        <w:t xml:space="preserve">Жарлығымен </w:t>
      </w:r>
      <w:r>
        <w:br/>
      </w:r>
      <w:r>
        <w:rPr>
          <w:rFonts w:ascii="Times New Roman"/>
          <w:b w:val="false"/>
          <w:i w:val="false"/>
          <w:color w:val="000000"/>
          <w:sz w:val="28"/>
        </w:rPr>
        <w:t xml:space="preserve">
бекітілетін оралмандардың көшіп келу квоталары шеңберінде этникалық </w:t>
      </w:r>
      <w:r>
        <w:br/>
      </w:r>
      <w:r>
        <w:rPr>
          <w:rFonts w:ascii="Times New Roman"/>
          <w:b w:val="false"/>
          <w:i w:val="false"/>
          <w:color w:val="000000"/>
          <w:sz w:val="28"/>
        </w:rPr>
        <w:t xml:space="preserve">
көшіп-қонушылардың жыл сайын өсуіне қол жеткізілді. 2007 жылғы 1 </w:t>
      </w:r>
      <w:r>
        <w:br/>
      </w:r>
      <w:r>
        <w:rPr>
          <w:rFonts w:ascii="Times New Roman"/>
          <w:b w:val="false"/>
          <w:i w:val="false"/>
          <w:color w:val="000000"/>
          <w:sz w:val="28"/>
        </w:rPr>
        <w:t xml:space="preserve">
шілдедегі жағдай бойынша Қазақстанда 608 мың адамнан тұратын 155 </w:t>
      </w:r>
      <w:r>
        <w:br/>
      </w:r>
      <w:r>
        <w:rPr>
          <w:rFonts w:ascii="Times New Roman"/>
          <w:b w:val="false"/>
          <w:i w:val="false"/>
          <w:color w:val="000000"/>
          <w:sz w:val="28"/>
        </w:rPr>
        <w:t xml:space="preserve">
мың оралман отбасы тұрады. </w:t>
      </w:r>
      <w:r>
        <w:br/>
      </w:r>
      <w:r>
        <w:rPr>
          <w:rFonts w:ascii="Times New Roman"/>
          <w:b w:val="false"/>
          <w:i w:val="false"/>
          <w:color w:val="000000"/>
          <w:sz w:val="28"/>
        </w:rPr>
        <w:t xml:space="preserve">
      Қазіргі уақытта республикадағы көші-қон жағдайы мыналармен сипатталады: </w:t>
      </w:r>
      <w:r>
        <w:br/>
      </w:r>
      <w:r>
        <w:rPr>
          <w:rFonts w:ascii="Times New Roman"/>
          <w:b w:val="false"/>
          <w:i w:val="false"/>
          <w:color w:val="000000"/>
          <w:sz w:val="28"/>
        </w:rPr>
        <w:t xml:space="preserve">
      еңбек көші-қоны көлемінің өсуі. 2006 жылы Қазақстан Республикасы Үкіметінің жыл сайын белгілейтін Қазақстан Республикасы аумағында еңбек қызметін жүзеге асыру үшін шетелдік жұмыс күшін тарту квотасы шегінде 40,9 мың адам немесе экономикалық белсенді халыққа шаққанда 0,51% адам тартылды. Қазақстанның өсіп отырған экономикалық тартымдылығына байланысты Қазақстанда жұмыс істеуді қалайтын еңбек көшіп қонушыларының саны ұлғайып отыр; </w:t>
      </w:r>
      <w:r>
        <w:br/>
      </w:r>
      <w:r>
        <w:rPr>
          <w:rFonts w:ascii="Times New Roman"/>
          <w:b w:val="false"/>
          <w:i w:val="false"/>
          <w:color w:val="000000"/>
          <w:sz w:val="28"/>
        </w:rPr>
        <w:t xml:space="preserve">
      заңсыз көші-қон ауқымының ұлғаюы. Қазақстан Республикасының геосаяси орны, ТМД елдерімен шекаралардың ашықтығы, бірыңғай келісілген саясаттың болмауы және заңнамалық базаның жетілдірілмеуі, қолайлы экономикалық ахуал, әлеуметтік-саяси тұрақтылық, либералдық халықаралық көші-қон саясаты заңсыз көші-қонға ықпал ететін негізгі факторлар болып табылады. 2006 жылы заңдастыру кезеңінде республика аумағында еңбек қызметін заңсыз жүзеге асырып жүрген 164,5 мың шетел азаматы анықталды; </w:t>
      </w:r>
      <w:r>
        <w:br/>
      </w:r>
      <w:r>
        <w:rPr>
          <w:rFonts w:ascii="Times New Roman"/>
          <w:b w:val="false"/>
          <w:i w:val="false"/>
          <w:color w:val="000000"/>
          <w:sz w:val="28"/>
        </w:rPr>
        <w:t xml:space="preserve">
      босқындардың болуы. Босқындардың мәртебесі туралы 1951 жылғы БҰҰ конвенциясына және 1967 жылғы оған хаттамаға қосылу, көршілес бірқатар мемлекеттердегі тұрақсыз әлеуметтік-экономикалық және қоғамдық-саяси жағдай Қазақстан Республикасына босқындардың келуіне негіз болды. 2006 жылы еліміздегі босқындардың саны 582 адамды құрады; </w:t>
      </w:r>
      <w:r>
        <w:br/>
      </w:r>
      <w:r>
        <w:rPr>
          <w:rFonts w:ascii="Times New Roman"/>
          <w:b w:val="false"/>
          <w:i w:val="false"/>
          <w:color w:val="000000"/>
          <w:sz w:val="28"/>
        </w:rPr>
        <w:t xml:space="preserve">
      қарқынды ішкі көші-қон. Мұны құрайтындар ауылдық елді мекендерден тіршілік деңгейі неғұрлым жоғары әрі инфрақұрылымы дамыған өңірлерге, экологиялық қолайсыз өңірлерден жайлы экологиялық ортасы бар өңірлерге халықтың көші-қоны болып табылады. </w:t>
      </w:r>
      <w:r>
        <w:br/>
      </w:r>
      <w:r>
        <w:rPr>
          <w:rFonts w:ascii="Times New Roman"/>
          <w:b w:val="false"/>
          <w:i w:val="false"/>
          <w:color w:val="000000"/>
          <w:sz w:val="28"/>
        </w:rPr>
        <w:t xml:space="preserve">
      2006 жылғы статистикалық деректер республика ішінде халықтың мейлінше көп көшіп кетуі мына облыстарға келетінін көрсетеді: Жамбыл облысы, онда көші-қон сальдосы - минус 7682 адам, Шығыс Қазақстан (- 6635 адам), Солтүстік Қазақстан (- 4786), Қызылорда (- 4272 адам). </w:t>
      </w:r>
      <w:r>
        <w:br/>
      </w:r>
      <w:r>
        <w:rPr>
          <w:rFonts w:ascii="Times New Roman"/>
          <w:b w:val="false"/>
          <w:i w:val="false"/>
          <w:color w:val="000000"/>
          <w:sz w:val="28"/>
        </w:rPr>
        <w:t xml:space="preserve">
      Халықтың көшіп келетін негізгі өңірлері Алматы (21959 адам), Астана (17938 адам) қалалары және Маңғыстау облысы (382 адам) болып табылады. </w:t>
      </w:r>
      <w:r>
        <w:br/>
      </w:r>
      <w:r>
        <w:rPr>
          <w:rFonts w:ascii="Times New Roman"/>
          <w:b w:val="false"/>
          <w:i w:val="false"/>
          <w:color w:val="000000"/>
          <w:sz w:val="28"/>
        </w:rPr>
        <w:t xml:space="preserve">
      Халықтың қоныстануының және атап айтқанда көші-қонының әлеуметтік-экономикалық проблемалары барлық дамыған мемлекеттердің негізгі   мәселелерінің қатарында тұрады. АҚШ, Канада, Австралия сияқты елдер және бірқатар еуропалық мемлекеттер қазіргі уақытта келуші шетелдік азаматтарға қатысты ерекше сұрыптаушылық көші-қон саясатын жүргізуде. Сонымен қатар,  бірқатар елдер, бірінші кезекте Германия, Израиль және Польша өз мемлекеттерінің ұлттық бірдейлілігі мен өзіндік ерекшелігін сақтау мақсатында арнайы этно-тарихи көші-қон саясатын жүргізіп отыр. </w:t>
      </w:r>
      <w:r>
        <w:br/>
      </w:r>
      <w:r>
        <w:rPr>
          <w:rFonts w:ascii="Times New Roman"/>
          <w:b w:val="false"/>
          <w:i w:val="false"/>
          <w:color w:val="000000"/>
          <w:sz w:val="28"/>
        </w:rPr>
        <w:t xml:space="preserve">
      Көші-қон жөніндегі халықаралық ұйымның бағалауынша Қазақстан әлемдегі мейлінше күшті көші-қон процестері байқалатын елдерге жатады. Қазақстандағы көші-қон процестерінің ауқымы өсе түспек, олардың бағыттары мен саяси және әлеуметтік-экономикалық жағдайға ықпалы тереңдейді, тіпті, республика көші-қон ағынының қысымын қазірдің өзінде сезініп отыр. Сонымен қатар, көші-қонның ұлттық, аймақтық және әлемдік ауқымда дамуына болжамды жүзеге асыруға мүмкіндік беретін көші-қон мониторингі жүйесі жоқ. </w:t>
      </w:r>
      <w:r>
        <w:br/>
      </w:r>
      <w:r>
        <w:rPr>
          <w:rFonts w:ascii="Times New Roman"/>
          <w:b w:val="false"/>
          <w:i w:val="false"/>
          <w:color w:val="000000"/>
          <w:sz w:val="28"/>
        </w:rPr>
        <w:t xml:space="preserve">
      Мемлекеттік саясаттың әлемдегі бәсекеге барынша қабілетті 50 елдің қатарына кіруге бағыт ұстауын, халықаралық байланыстардың кеңеюі мен дамуын, елдің Дүниежүзілік сауда ұйымына кіруін ескерсек, таяудағы перспективада мынадай көші-қон ахуалының дамуы айқын болмақ: </w:t>
      </w:r>
      <w:r>
        <w:br/>
      </w:r>
      <w:r>
        <w:rPr>
          <w:rFonts w:ascii="Times New Roman"/>
          <w:b w:val="false"/>
          <w:i w:val="false"/>
          <w:color w:val="000000"/>
          <w:sz w:val="28"/>
        </w:rPr>
        <w:t xml:space="preserve">
      Қазақстан жоғары білікті кадрларды жоғалту, заңсыз көші-қонның өсуі, көшіп келушілердің ел аумағы бойынша тең қоныстанбауы салдарынан шиеленістің ұлғаюы сияқты келеңсіз факторларға байланысты елеулі проблемалардан арыла қоймайды; </w:t>
      </w:r>
      <w:r>
        <w:br/>
      </w:r>
      <w:r>
        <w:rPr>
          <w:rFonts w:ascii="Times New Roman"/>
          <w:b w:val="false"/>
          <w:i w:val="false"/>
          <w:color w:val="000000"/>
          <w:sz w:val="28"/>
        </w:rPr>
        <w:t xml:space="preserve">
      Қазақстанның экономикалық қауіпсіздігі көші-қонның ауқымына ғана емес, оның құрылымы мен аумақтарға бөлінісіне байланысты болады; </w:t>
      </w:r>
      <w:r>
        <w:br/>
      </w:r>
      <w:r>
        <w:rPr>
          <w:rFonts w:ascii="Times New Roman"/>
          <w:b w:val="false"/>
          <w:i w:val="false"/>
          <w:color w:val="000000"/>
          <w:sz w:val="28"/>
        </w:rPr>
        <w:t xml:space="preserve">
      еңбек көші-қоны шеңберінде күрделі көші-қон әлеуеті бар елдерден көшіп келу ұлғаяды; </w:t>
      </w:r>
      <w:r>
        <w:br/>
      </w:r>
      <w:r>
        <w:rPr>
          <w:rFonts w:ascii="Times New Roman"/>
          <w:b w:val="false"/>
          <w:i w:val="false"/>
          <w:color w:val="000000"/>
          <w:sz w:val="28"/>
        </w:rPr>
        <w:t xml:space="preserve">
      Орталық Азия мен басқа да мемлекеттерден көшіп келушілердің түрлі санатының ағыны өседі; </w:t>
      </w:r>
      <w:r>
        <w:br/>
      </w:r>
      <w:r>
        <w:rPr>
          <w:rFonts w:ascii="Times New Roman"/>
          <w:b w:val="false"/>
          <w:i w:val="false"/>
          <w:color w:val="000000"/>
          <w:sz w:val="28"/>
        </w:rPr>
        <w:t xml:space="preserve">
      ауылдық өңірлерден қалаға көші-қон облысаралық аумақтық орналастырудың басым нысаны болып қала береді, мұның өзі урбанизация процесінің күшеюін көрсетеді. </w:t>
      </w:r>
    </w:p>
    <w:bookmarkStart w:name="z10" w:id="9"/>
    <w:p>
      <w:pPr>
        <w:spacing w:after="0"/>
        <w:ind w:left="0"/>
        <w:jc w:val="left"/>
      </w:pPr>
      <w:r>
        <w:rPr>
          <w:rFonts w:ascii="Times New Roman"/>
          <w:b/>
          <w:i w:val="false"/>
          <w:color w:val="000000"/>
        </w:rPr>
        <w:t xml:space="preserve"> 
  2. Қазақстан Республикасы көші-қон саясатының негізгі </w:t>
      </w:r>
      <w:r>
        <w:br/>
      </w:r>
      <w:r>
        <w:rPr>
          <w:rFonts w:ascii="Times New Roman"/>
          <w:b/>
          <w:i w:val="false"/>
          <w:color w:val="000000"/>
        </w:rPr>
        <w:t xml:space="preserve">
принциптері </w:t>
      </w:r>
    </w:p>
    <w:bookmarkEnd w:id="9"/>
    <w:p>
      <w:pPr>
        <w:spacing w:after="0"/>
        <w:ind w:left="0"/>
        <w:jc w:val="both"/>
      </w:pPr>
      <w:r>
        <w:rPr>
          <w:rFonts w:ascii="Times New Roman"/>
          <w:b w:val="false"/>
          <w:i w:val="false"/>
          <w:color w:val="000000"/>
          <w:sz w:val="28"/>
        </w:rPr>
        <w:t xml:space="preserve">      Қазақстан Республикасының көші-қон саясаты мынадай принциптерге негізделеді: </w:t>
      </w:r>
      <w:r>
        <w:br/>
      </w:r>
      <w:r>
        <w:rPr>
          <w:rFonts w:ascii="Times New Roman"/>
          <w:b w:val="false"/>
          <w:i w:val="false"/>
          <w:color w:val="000000"/>
          <w:sz w:val="28"/>
        </w:rPr>
        <w:t xml:space="preserve">
      Қазақстан Республикасының Конституциясында, басқа да нормативтік актілерде, Қазақстан Республикасы қатысушысы болып табылатын халықаралық шарттарда бекітілген адамның негізгі құқықтары мен бостандықтарын сақтау; </w:t>
      </w:r>
      <w:r>
        <w:br/>
      </w:r>
      <w:r>
        <w:rPr>
          <w:rFonts w:ascii="Times New Roman"/>
          <w:b w:val="false"/>
          <w:i w:val="false"/>
          <w:color w:val="000000"/>
          <w:sz w:val="28"/>
        </w:rPr>
        <w:t xml:space="preserve">
      нәсілі, тілі, діні, жынысы, этникалық және әлеуметтік шығу тегі, көзқарасы, саяси сенімі сияқты белгілері, мүліктік жағдайы немесе кез келген басқа да себептер бойынша кемсітушілікке жол бермеу; </w:t>
      </w:r>
      <w:r>
        <w:br/>
      </w:r>
      <w:r>
        <w:rPr>
          <w:rFonts w:ascii="Times New Roman"/>
          <w:b w:val="false"/>
          <w:i w:val="false"/>
          <w:color w:val="000000"/>
          <w:sz w:val="28"/>
        </w:rPr>
        <w:t xml:space="preserve">
      көшіп-қонушылардың Қазақстан Республикасының заңнамасын сақтауы; </w:t>
      </w:r>
      <w:r>
        <w:br/>
      </w:r>
      <w:r>
        <w:rPr>
          <w:rFonts w:ascii="Times New Roman"/>
          <w:b w:val="false"/>
          <w:i w:val="false"/>
          <w:color w:val="000000"/>
          <w:sz w:val="28"/>
        </w:rPr>
        <w:t xml:space="preserve">
      тұлға мен мемлекет мүдделерін ұштастыру, барлық билік тармақтарының, қоғамдық бірлестіктер мен ұйымдардың күш-жігерін біріктіру; </w:t>
      </w:r>
      <w:r>
        <w:br/>
      </w:r>
      <w:r>
        <w:rPr>
          <w:rFonts w:ascii="Times New Roman"/>
          <w:b w:val="false"/>
          <w:i w:val="false"/>
          <w:color w:val="000000"/>
          <w:sz w:val="28"/>
        </w:rPr>
        <w:t xml:space="preserve">
      көші-қон процестерін басқару және реттеу саласындағы халықаралық танылған стандарттарды сақтау контексінде әлеуметтік, экономикалық, саяси тұрақтылықты, этникааралық және конфессияаралық тұрақтылық пен төзімділікті қамтамасыз ету және сақтау бөлігінде ұлттық мүдделердің басымдығы; </w:t>
      </w:r>
      <w:r>
        <w:br/>
      </w:r>
      <w:r>
        <w:rPr>
          <w:rFonts w:ascii="Times New Roman"/>
          <w:b w:val="false"/>
          <w:i w:val="false"/>
          <w:color w:val="000000"/>
          <w:sz w:val="28"/>
        </w:rPr>
        <w:t xml:space="preserve">
      ең алдымен шетелде тұратын отандастарымыздың қайтып оралуын ынталандыруға бағдарланған саясаттың жүйелі де дәйекті жүргізілуін көздейтін елдің ұлттық бірдейлілігін сақтау және дамыту; </w:t>
      </w:r>
      <w:r>
        <w:br/>
      </w:r>
      <w:r>
        <w:rPr>
          <w:rFonts w:ascii="Times New Roman"/>
          <w:b w:val="false"/>
          <w:i w:val="false"/>
          <w:color w:val="000000"/>
          <w:sz w:val="28"/>
        </w:rPr>
        <w:t xml:space="preserve">
      басым салаларда жұмыс істеу үшін шетелден біліктілігі жоғары кадрларды тартуды ынталандыруға және білікті өз кадрларымызды даярлауға негізделген Қазақстанның бәсекелестік артықшылығын дамыту; </w:t>
      </w:r>
      <w:r>
        <w:br/>
      </w:r>
      <w:r>
        <w:rPr>
          <w:rFonts w:ascii="Times New Roman"/>
          <w:b w:val="false"/>
          <w:i w:val="false"/>
          <w:color w:val="000000"/>
          <w:sz w:val="28"/>
        </w:rPr>
        <w:t xml:space="preserve">
      білімін, кәсібін, инвестициялық және қаржылық әлеуетін ескере отырып, көшіп келушілерді таңдау тәсіліне негізделген сұрыптау; </w:t>
      </w:r>
      <w:r>
        <w:br/>
      </w:r>
      <w:r>
        <w:rPr>
          <w:rFonts w:ascii="Times New Roman"/>
          <w:b w:val="false"/>
          <w:i w:val="false"/>
          <w:color w:val="000000"/>
          <w:sz w:val="28"/>
        </w:rPr>
        <w:t xml:space="preserve">
      Қазақстанға көшіп келушілердің елде болуының ашықтығы мен заңдастырылуын қамтамасыз ету, сондай-ақ олардың елде болуын құқықтық қамтамасыз етудің түрлі шараларын ұйымдастыру жөніндегі техникалық, ұйымдық, экономикалық шараларды қамтитын үздіксіз мониторингтің жүргізілуін көздейтін айқындық және заңдылық; </w:t>
      </w:r>
      <w:r>
        <w:br/>
      </w:r>
      <w:r>
        <w:rPr>
          <w:rFonts w:ascii="Times New Roman"/>
          <w:b w:val="false"/>
          <w:i w:val="false"/>
          <w:color w:val="000000"/>
          <w:sz w:val="28"/>
        </w:rPr>
        <w:t xml:space="preserve">
      баспана беру туралы өтініш сұраған адамдарға немесе босқындарға қатысты мәжбүрлеп қайтаруды (nonrefonlment) болдырмау принципін сақтау. </w:t>
      </w:r>
    </w:p>
    <w:bookmarkStart w:name="z11" w:id="10"/>
    <w:p>
      <w:pPr>
        <w:spacing w:after="0"/>
        <w:ind w:left="0"/>
        <w:jc w:val="left"/>
      </w:pPr>
      <w:r>
        <w:rPr>
          <w:rFonts w:ascii="Times New Roman"/>
          <w:b/>
          <w:i w:val="false"/>
          <w:color w:val="000000"/>
        </w:rPr>
        <w:t xml:space="preserve"> 
  3. Көші-қон саясатын жетілдірудің мақсаты мен негізгі </w:t>
      </w:r>
      <w:r>
        <w:br/>
      </w:r>
      <w:r>
        <w:rPr>
          <w:rFonts w:ascii="Times New Roman"/>
          <w:b/>
          <w:i w:val="false"/>
          <w:color w:val="000000"/>
        </w:rPr>
        <w:t xml:space="preserve">
міндеттері </w:t>
      </w:r>
    </w:p>
    <w:bookmarkEnd w:id="10"/>
    <w:p>
      <w:pPr>
        <w:spacing w:after="0"/>
        <w:ind w:left="0"/>
        <w:jc w:val="both"/>
      </w:pPr>
      <w:r>
        <w:rPr>
          <w:rFonts w:ascii="Times New Roman"/>
          <w:b w:val="false"/>
          <w:i w:val="false"/>
          <w:color w:val="000000"/>
          <w:sz w:val="28"/>
        </w:rPr>
        <w:t xml:space="preserve">      Қазақстан Республикасының көші-қон саясатының мақсаты - еліміздің ұлттық бірдейлігі мен қауіпсіздігін сақтау және дамыту шеңберінде заңсыз көші-қонды қысқарту мен сұрыптаушылық көші-қонды қалыптастыру жолымен көші-қон процестерінің келеңсіз салдарын азайту болып табылады. </w:t>
      </w:r>
      <w:r>
        <w:br/>
      </w:r>
      <w:r>
        <w:rPr>
          <w:rFonts w:ascii="Times New Roman"/>
          <w:b w:val="false"/>
          <w:i w:val="false"/>
          <w:color w:val="000000"/>
          <w:sz w:val="28"/>
        </w:rPr>
        <w:t xml:space="preserve">
      Осы мақсатқа қол жеткізу үшін мемлекеттік билік органдарының алдында орта және ұзақ мерзімді перспективада мынадай міндеттер тұр: </w:t>
      </w:r>
      <w:r>
        <w:br/>
      </w:r>
      <w:r>
        <w:rPr>
          <w:rFonts w:ascii="Times New Roman"/>
          <w:b w:val="false"/>
          <w:i w:val="false"/>
          <w:color w:val="000000"/>
          <w:sz w:val="28"/>
        </w:rPr>
        <w:t xml:space="preserve">
      көші-қон процестерінің келеңсіз салдарының алдын алу, болдырмау және азайту; </w:t>
      </w:r>
      <w:r>
        <w:br/>
      </w:r>
      <w:r>
        <w:rPr>
          <w:rFonts w:ascii="Times New Roman"/>
          <w:b w:val="false"/>
          <w:i w:val="false"/>
          <w:color w:val="000000"/>
          <w:sz w:val="28"/>
        </w:rPr>
        <w:t xml:space="preserve">
      көшіп-қонушылардың құқықтары мен мүдделерін қамтамасыз ету және қорғау; </w:t>
      </w:r>
      <w:r>
        <w:br/>
      </w:r>
      <w:r>
        <w:rPr>
          <w:rFonts w:ascii="Times New Roman"/>
          <w:b w:val="false"/>
          <w:i w:val="false"/>
          <w:color w:val="000000"/>
          <w:sz w:val="28"/>
        </w:rPr>
        <w:t xml:space="preserve">
      жоғары білікті шетелдік жұмыс күшін тартудың тәртібін оңайлату және тартылатын шетелдік жұмыс күшінің сапалы құрамын реттеу жолымен жоғары инновациялық әлеуеті бар шетелдік мамандардың ағынын ынталандыру; </w:t>
      </w:r>
      <w:r>
        <w:br/>
      </w:r>
      <w:r>
        <w:rPr>
          <w:rFonts w:ascii="Times New Roman"/>
          <w:b w:val="false"/>
          <w:i w:val="false"/>
          <w:color w:val="000000"/>
          <w:sz w:val="28"/>
        </w:rPr>
        <w:t xml:space="preserve">
      шетелде тұратын этникалық қазақтардың қайтып оралуын ынталандыру; </w:t>
      </w:r>
      <w:r>
        <w:br/>
      </w:r>
      <w:r>
        <w:rPr>
          <w:rFonts w:ascii="Times New Roman"/>
          <w:b w:val="false"/>
          <w:i w:val="false"/>
          <w:color w:val="000000"/>
          <w:sz w:val="28"/>
        </w:rPr>
        <w:t xml:space="preserve">
      көшіп келушілердің тез арада бейімделуі мен етене араласуына жәрдемдесу және көмек көрсету; </w:t>
      </w:r>
      <w:r>
        <w:br/>
      </w:r>
      <w:r>
        <w:rPr>
          <w:rFonts w:ascii="Times New Roman"/>
          <w:b w:val="false"/>
          <w:i w:val="false"/>
          <w:color w:val="000000"/>
          <w:sz w:val="28"/>
        </w:rPr>
        <w:t xml:space="preserve">
      отандық жұмыс күші тарапынан бәсекелестік жоқ салаларға шетелдік жұмыс күшін тарту; </w:t>
      </w:r>
      <w:r>
        <w:br/>
      </w:r>
      <w:r>
        <w:rPr>
          <w:rFonts w:ascii="Times New Roman"/>
          <w:b w:val="false"/>
          <w:i w:val="false"/>
          <w:color w:val="000000"/>
          <w:sz w:val="28"/>
        </w:rPr>
        <w:t>
      Қазақстан Республикасы Президентінің 2006 жылғы 28 тамыздағы N 167  </w:t>
      </w:r>
      <w:r>
        <w:rPr>
          <w:rFonts w:ascii="Times New Roman"/>
          <w:b w:val="false"/>
          <w:i w:val="false"/>
          <w:color w:val="000000"/>
          <w:sz w:val="28"/>
        </w:rPr>
        <w:t xml:space="preserve">Жарлығымен </w:t>
      </w:r>
      <w:r>
        <w:rPr>
          <w:rFonts w:ascii="Times New Roman"/>
          <w:b w:val="false"/>
          <w:i w:val="false"/>
          <w:color w:val="000000"/>
          <w:sz w:val="28"/>
        </w:rPr>
        <w:t>бекітілген Қазақстан Республикасының 2015 жылға дейінгі аумақтық даму стратегиясына және Қазақстан Республикасы Президентінің 2003 жылғы 10 шілдедегі N 1149  </w:t>
      </w:r>
      <w:r>
        <w:rPr>
          <w:rFonts w:ascii="Times New Roman"/>
          <w:b w:val="false"/>
          <w:i w:val="false"/>
          <w:color w:val="000000"/>
          <w:sz w:val="28"/>
        </w:rPr>
        <w:t xml:space="preserve">Жарлығымен </w:t>
      </w:r>
      <w:r>
        <w:rPr>
          <w:rFonts w:ascii="Times New Roman"/>
          <w:b w:val="false"/>
          <w:i w:val="false"/>
          <w:color w:val="000000"/>
          <w:sz w:val="28"/>
        </w:rPr>
        <w:t xml:space="preserve">бекітілген Қазақстан Республикасының ауылдық аумақтарын дамытудың 2004-2010 жылдарға арналған мемлекеттік бағдарламасына сәйкес көшіп-қонушыларды қоныстандыруды оңтайландыру және ынталандыру; </w:t>
      </w:r>
      <w:r>
        <w:br/>
      </w:r>
      <w:r>
        <w:rPr>
          <w:rFonts w:ascii="Times New Roman"/>
          <w:b w:val="false"/>
          <w:i w:val="false"/>
          <w:color w:val="000000"/>
          <w:sz w:val="28"/>
        </w:rPr>
        <w:t xml:space="preserve">
      заңсыз көші-қон мен адам саудасының жолын кесу, сондай-ақ шекара посттарына және өзге де пункттерге көшіп келушілердің елдің аумағында заңсыз болуының мониторингін қамтамасыз ететін қазіргі заманғы техникалық құралдарды енгізу; </w:t>
      </w:r>
      <w:r>
        <w:br/>
      </w:r>
      <w:r>
        <w:rPr>
          <w:rFonts w:ascii="Times New Roman"/>
          <w:b w:val="false"/>
          <w:i w:val="false"/>
          <w:color w:val="000000"/>
          <w:sz w:val="28"/>
        </w:rPr>
        <w:t xml:space="preserve">
      мигрантофобияның туындауының алдын алу мен оны жою жөніндегі ақпараттық-насихат жұмыстарын дамыту, оның ішінде бұқаралық ақпарат құралдарын тарту; </w:t>
      </w:r>
      <w:r>
        <w:br/>
      </w:r>
      <w:r>
        <w:rPr>
          <w:rFonts w:ascii="Times New Roman"/>
          <w:b w:val="false"/>
          <w:i w:val="false"/>
          <w:color w:val="000000"/>
          <w:sz w:val="28"/>
        </w:rPr>
        <w:t xml:space="preserve">
      көші-қон процестерін реттейтін халықаралық шарттарға қосылу, көшіп-қонушыларға қатысты ақпарат алмасу; </w:t>
      </w:r>
      <w:r>
        <w:br/>
      </w:r>
      <w:r>
        <w:rPr>
          <w:rFonts w:ascii="Times New Roman"/>
          <w:b w:val="false"/>
          <w:i w:val="false"/>
          <w:color w:val="000000"/>
          <w:sz w:val="28"/>
        </w:rPr>
        <w:t xml:space="preserve">
      көші-қон мәселелерін шешу бөлігінде шет мемлекеттердің көші-қон қызметтерімен, сондай-ақ үкіметтік емес ұйымдармен өзара іс-қимыл; </w:t>
      </w:r>
      <w:r>
        <w:br/>
      </w:r>
      <w:r>
        <w:rPr>
          <w:rFonts w:ascii="Times New Roman"/>
          <w:b w:val="false"/>
          <w:i w:val="false"/>
          <w:color w:val="000000"/>
          <w:sz w:val="28"/>
        </w:rPr>
        <w:t xml:space="preserve">
      оралмандардың, босқындардың, еңбек мигранттарының проблемаларын шешу саласында екіжақты және көпжақты халықаралық шарттар жасасуға бастамашылық жасау; </w:t>
      </w:r>
      <w:r>
        <w:br/>
      </w:r>
      <w:r>
        <w:rPr>
          <w:rFonts w:ascii="Times New Roman"/>
          <w:b w:val="false"/>
          <w:i w:val="false"/>
          <w:color w:val="000000"/>
          <w:sz w:val="28"/>
        </w:rPr>
        <w:t xml:space="preserve">
      көші-қон саласында ТМД елдерінің ұлттық заңнамасын үйлестіру және жүйелендіру. </w:t>
      </w:r>
    </w:p>
    <w:bookmarkStart w:name="z12" w:id="11"/>
    <w:p>
      <w:pPr>
        <w:spacing w:after="0"/>
        <w:ind w:left="0"/>
        <w:jc w:val="left"/>
      </w:pPr>
      <w:r>
        <w:rPr>
          <w:rFonts w:ascii="Times New Roman"/>
          <w:b/>
          <w:i w:val="false"/>
          <w:color w:val="000000"/>
        </w:rPr>
        <w:t xml:space="preserve"> 
  4. Қазақстан Республикасы көші-қон саясатының негізгі </w:t>
      </w:r>
      <w:r>
        <w:br/>
      </w:r>
      <w:r>
        <w:rPr>
          <w:rFonts w:ascii="Times New Roman"/>
          <w:b/>
          <w:i w:val="false"/>
          <w:color w:val="000000"/>
        </w:rPr>
        <w:t xml:space="preserve">
бағыттары </w:t>
      </w:r>
    </w:p>
    <w:bookmarkEnd w:id="11"/>
    <w:bookmarkStart w:name="z13" w:id="12"/>
    <w:p>
      <w:pPr>
        <w:spacing w:after="0"/>
        <w:ind w:left="0"/>
        <w:jc w:val="left"/>
      </w:pPr>
      <w:r>
        <w:rPr>
          <w:rFonts w:ascii="Times New Roman"/>
          <w:b/>
          <w:i w:val="false"/>
          <w:color w:val="000000"/>
        </w:rPr>
        <w:t xml:space="preserve"> 
  4.1. Эмиграция саласындағы көші-қон саясаты </w:t>
      </w:r>
    </w:p>
    <w:bookmarkEnd w:id="12"/>
    <w:p>
      <w:pPr>
        <w:spacing w:after="0"/>
        <w:ind w:left="0"/>
        <w:jc w:val="both"/>
      </w:pPr>
      <w:r>
        <w:rPr>
          <w:rFonts w:ascii="Times New Roman"/>
          <w:b w:val="false"/>
          <w:i w:val="false"/>
          <w:color w:val="000000"/>
          <w:sz w:val="28"/>
        </w:rPr>
        <w:t xml:space="preserve">      Ел халқының табиғи көбеюі мен өздігінен қозғалысының проблемалары елде ерекше эмиграциялық саясат жүргізу қажеттігін тудырады. </w:t>
      </w:r>
      <w:r>
        <w:br/>
      </w:r>
      <w:r>
        <w:rPr>
          <w:rFonts w:ascii="Times New Roman"/>
          <w:b w:val="false"/>
          <w:i w:val="false"/>
          <w:color w:val="000000"/>
          <w:sz w:val="28"/>
        </w:rPr>
        <w:t xml:space="preserve">
      Эмиграциялық саясат: </w:t>
      </w:r>
      <w:r>
        <w:br/>
      </w:r>
      <w:r>
        <w:rPr>
          <w:rFonts w:ascii="Times New Roman"/>
          <w:b w:val="false"/>
          <w:i w:val="false"/>
          <w:color w:val="000000"/>
          <w:sz w:val="28"/>
        </w:rPr>
        <w:t xml:space="preserve">
      елдің әрбір азаматына халықаралық танылған құқықты - тысқары жерлерге кетуі мен тұрғылықты жерін еркін таңдауы құқығын одан әрі де сақтауға бағытталған. Сонымен қатар ықтимал қолайсыз моралдық, экономикалық, саяси және өзге де проблемалардың алдын алу мақсатында көшіп-қонушыларға олардың болашақтағы тұратын жерлері туралы мейлінше толық ақпарат ұсынылатын болады; </w:t>
      </w:r>
      <w:r>
        <w:br/>
      </w:r>
      <w:r>
        <w:rPr>
          <w:rFonts w:ascii="Times New Roman"/>
          <w:b w:val="false"/>
          <w:i w:val="false"/>
          <w:color w:val="000000"/>
          <w:sz w:val="28"/>
        </w:rPr>
        <w:t xml:space="preserve">
      республикада туылғандарға және оның шегінен тыс көшіп кеткендердің бәріне этникалық қатыстылығына қарамастан жаһандану жағдайында Қазақстанның ұлттық бірдейлігін сақтау және дамыту мақсатында азаматтық алудың жеңілдетілген құқығын беруге; </w:t>
      </w:r>
      <w:r>
        <w:br/>
      </w:r>
      <w:r>
        <w:rPr>
          <w:rFonts w:ascii="Times New Roman"/>
          <w:b w:val="false"/>
          <w:i w:val="false"/>
          <w:color w:val="000000"/>
          <w:sz w:val="28"/>
        </w:rPr>
        <w:t xml:space="preserve">
      шетелде тұратын отандастарымыздың тарихи отанына оралу құқығын іске асыруларына жәрдемдесуге бағытталған. </w:t>
      </w:r>
    </w:p>
    <w:bookmarkStart w:name="z14" w:id="13"/>
    <w:p>
      <w:pPr>
        <w:spacing w:after="0"/>
        <w:ind w:left="0"/>
        <w:jc w:val="left"/>
      </w:pPr>
      <w:r>
        <w:rPr>
          <w:rFonts w:ascii="Times New Roman"/>
          <w:b/>
          <w:i w:val="false"/>
          <w:color w:val="000000"/>
        </w:rPr>
        <w:t xml:space="preserve"> 
  4.2. Иммиграция саласындағы көші-қон саясаты </w:t>
      </w:r>
    </w:p>
    <w:bookmarkEnd w:id="13"/>
    <w:p>
      <w:pPr>
        <w:spacing w:after="0"/>
        <w:ind w:left="0"/>
        <w:jc w:val="both"/>
      </w:pPr>
      <w:r>
        <w:rPr>
          <w:rFonts w:ascii="Times New Roman"/>
          <w:b w:val="false"/>
          <w:i w:val="false"/>
          <w:color w:val="000000"/>
          <w:sz w:val="28"/>
        </w:rPr>
        <w:t xml:space="preserve">      Нысаналы ел бола отырып, оның ұлттық бірдейлігін сақтау мен дамыту, сондай-ақ ел экономикасын жаңғыртуды жеделдетуде көші-қон факторының рөлін күшейту мақсатында иммиграция саласындағы көші-қон саясатын іске асыру стратегиясы: </w:t>
      </w:r>
      <w:r>
        <w:br/>
      </w:r>
      <w:r>
        <w:rPr>
          <w:rFonts w:ascii="Times New Roman"/>
          <w:b w:val="false"/>
          <w:i w:val="false"/>
          <w:color w:val="000000"/>
          <w:sz w:val="28"/>
        </w:rPr>
        <w:t xml:space="preserve">
      мамандарды іріктеу критерийлеріне негізделген көшіп-қонушыларды тарту тетіктерін әзірлеуді; </w:t>
      </w:r>
      <w:r>
        <w:br/>
      </w:r>
      <w:r>
        <w:rPr>
          <w:rFonts w:ascii="Times New Roman"/>
          <w:b w:val="false"/>
          <w:i w:val="false"/>
          <w:color w:val="000000"/>
          <w:sz w:val="28"/>
        </w:rPr>
        <w:t xml:space="preserve">
      өңірлердің демографиялық және әлеуметтік-экономикалық даму мүдделерін, өңірлік еңбек нарықтарын негізге ала отырып, көшіп келушілерді тиімді қоныстандыру тетіктерін әзірлеуді; </w:t>
      </w:r>
      <w:r>
        <w:br/>
      </w:r>
      <w:r>
        <w:rPr>
          <w:rFonts w:ascii="Times New Roman"/>
          <w:b w:val="false"/>
          <w:i w:val="false"/>
          <w:color w:val="000000"/>
          <w:sz w:val="28"/>
        </w:rPr>
        <w:t xml:space="preserve">
      көшіп келушілерді заңдастыру, бейімдеу және қазақстандық қоғамға етене араласуы жөніндегі шаралардың жүйелерін әзірлеуді; </w:t>
      </w:r>
      <w:r>
        <w:br/>
      </w:r>
      <w:r>
        <w:rPr>
          <w:rFonts w:ascii="Times New Roman"/>
          <w:b w:val="false"/>
          <w:i w:val="false"/>
          <w:color w:val="000000"/>
          <w:sz w:val="28"/>
        </w:rPr>
        <w:t xml:space="preserve">
      шет мемлекеттердің практикалық тәжірибесін пайдалануды қамтиды, мұның өзі белгілі бір дәрежеде көшіп келушілерді етене араластыру контексінде мемлекеттің саясатын күшейтіп, жақсартуға мүмкіндік береді. </w:t>
      </w:r>
    </w:p>
    <w:bookmarkStart w:name="z15" w:id="14"/>
    <w:p>
      <w:pPr>
        <w:spacing w:after="0"/>
        <w:ind w:left="0"/>
        <w:jc w:val="left"/>
      </w:pPr>
      <w:r>
        <w:rPr>
          <w:rFonts w:ascii="Times New Roman"/>
          <w:b/>
          <w:i w:val="false"/>
          <w:color w:val="000000"/>
        </w:rPr>
        <w:t xml:space="preserve"> 
  4.3. Еңбек көші-қонын реттеу </w:t>
      </w:r>
    </w:p>
    <w:bookmarkEnd w:id="14"/>
    <w:p>
      <w:pPr>
        <w:spacing w:after="0"/>
        <w:ind w:left="0"/>
        <w:jc w:val="both"/>
      </w:pPr>
      <w:r>
        <w:rPr>
          <w:rFonts w:ascii="Times New Roman"/>
          <w:b w:val="false"/>
          <w:i w:val="false"/>
          <w:color w:val="000000"/>
          <w:sz w:val="28"/>
        </w:rPr>
        <w:t xml:space="preserve">      Еңбек көші-қонын реттеу жөніндегі көші-қон саясаты мемлекет стратегиялық басымдық деп айқындаған салаларда (нанотехнология, биотехнология, ақпараттық жүйелер, көлік пен коммуникация және қызметтің басқа да индустриалдық-инновациялық салалары) жұмыс істеу үшін шетелден біліктілігі жоғары кадрларды тартуды көздейді. Келісімшарт негізінде жұмыс істеу үшін елдің даму мүддесі мен мақсаты үшін қатер төндірместен көптеген қазақстандық мамандардың шетелге шығуы көзделеді. Сонымен қатар халықаралық еңбек нарығына кіру жағдайында республикада қайталама еңбек нарығына және жұмыспен қамту саласына біліктілігі жоқ еңбек көшіп-қонушылары тартылатын болады. </w:t>
      </w:r>
      <w:r>
        <w:br/>
      </w:r>
      <w:r>
        <w:rPr>
          <w:rFonts w:ascii="Times New Roman"/>
          <w:b w:val="false"/>
          <w:i w:val="false"/>
          <w:color w:val="000000"/>
          <w:sz w:val="28"/>
        </w:rPr>
        <w:t xml:space="preserve">
      Аталған бағытты іске асырудың негізгі мақсаты еңбек көшіп-қонушыларының көмегімен Қазақстанның бәсекелестік артықшылықтарын күшейту, атап айтқанда: </w:t>
      </w:r>
      <w:r>
        <w:br/>
      </w:r>
      <w:r>
        <w:rPr>
          <w:rFonts w:ascii="Times New Roman"/>
          <w:b w:val="false"/>
          <w:i w:val="false"/>
          <w:color w:val="000000"/>
          <w:sz w:val="28"/>
        </w:rPr>
        <w:t xml:space="preserve">
      ғылымның, экономиканың жоғары технологиялық және инновациялық секторларының зияткерлік еңбек ресурстарына ұзақ мерзімдік сандық және сапалық қажеттіліктерін бағалау және оларға жүйелік мониторинг жүргізу; </w:t>
      </w:r>
      <w:r>
        <w:br/>
      </w:r>
      <w:r>
        <w:rPr>
          <w:rFonts w:ascii="Times New Roman"/>
          <w:b w:val="false"/>
          <w:i w:val="false"/>
          <w:color w:val="000000"/>
          <w:sz w:val="28"/>
        </w:rPr>
        <w:t xml:space="preserve">
      өңірлік еңбек нарықтарының мүмкіндіктерін ескере отырып, халықтың көші-қон ұтқырлығын арттыру тетіктерін жетілдіру; </w:t>
      </w:r>
      <w:r>
        <w:br/>
      </w:r>
      <w:r>
        <w:rPr>
          <w:rFonts w:ascii="Times New Roman"/>
          <w:b w:val="false"/>
          <w:i w:val="false"/>
          <w:color w:val="000000"/>
          <w:sz w:val="28"/>
        </w:rPr>
        <w:t xml:space="preserve">
      жергілікті кадрларды даярлауды және жұмысқа орналастыруды жүзеге асыратын шетелдік қатысушылары бар кәсіпорындар үшін экономикалық ынталандыру шараларын жасау; </w:t>
      </w:r>
      <w:r>
        <w:br/>
      </w:r>
      <w:r>
        <w:rPr>
          <w:rFonts w:ascii="Times New Roman"/>
          <w:b w:val="false"/>
          <w:i w:val="false"/>
          <w:color w:val="000000"/>
          <w:sz w:val="28"/>
        </w:rPr>
        <w:t xml:space="preserve">
      Қазақстан Республикасынан шетелге жұмыс күшін заңды және тіркеу жүргізіп әкетудің тетіктерін жетілдіру болып табылады. </w:t>
      </w:r>
    </w:p>
    <w:bookmarkStart w:name="z16" w:id="15"/>
    <w:p>
      <w:pPr>
        <w:spacing w:after="0"/>
        <w:ind w:left="0"/>
        <w:jc w:val="left"/>
      </w:pPr>
      <w:r>
        <w:rPr>
          <w:rFonts w:ascii="Times New Roman"/>
          <w:b/>
          <w:i w:val="false"/>
          <w:color w:val="000000"/>
        </w:rPr>
        <w:t xml:space="preserve"> 
  4.4. Ішкі көші-қонды реттеу </w:t>
      </w:r>
    </w:p>
    <w:bookmarkEnd w:id="15"/>
    <w:p>
      <w:pPr>
        <w:spacing w:after="0"/>
        <w:ind w:left="0"/>
        <w:jc w:val="both"/>
      </w:pPr>
      <w:r>
        <w:rPr>
          <w:rFonts w:ascii="Times New Roman"/>
          <w:b w:val="false"/>
          <w:i w:val="false"/>
          <w:color w:val="000000"/>
          <w:sz w:val="28"/>
        </w:rPr>
        <w:t xml:space="preserve">      Ауылдық аудандардан қалаға көшіп-қону облысаралық аумақтық орналасудың басым нысаны болып табылады, мұның өзі урбанизация процесі күшеюінің дәлелі. </w:t>
      </w:r>
      <w:r>
        <w:br/>
      </w:r>
      <w:r>
        <w:rPr>
          <w:rFonts w:ascii="Times New Roman"/>
          <w:b w:val="false"/>
          <w:i w:val="false"/>
          <w:color w:val="000000"/>
          <w:sz w:val="28"/>
        </w:rPr>
        <w:t xml:space="preserve">
      Перспективасы жоқ өңірлерден перспективалы өңірлерге халықтың көші-қоны байқалып отыр. </w:t>
      </w:r>
      <w:r>
        <w:br/>
      </w:r>
      <w:r>
        <w:rPr>
          <w:rFonts w:ascii="Times New Roman"/>
          <w:b w:val="false"/>
          <w:i w:val="false"/>
          <w:color w:val="000000"/>
          <w:sz w:val="28"/>
        </w:rPr>
        <w:t xml:space="preserve">
      Ішкі көші-қон саясаты, ең алдымен: </w:t>
      </w:r>
      <w:r>
        <w:br/>
      </w:r>
      <w:r>
        <w:rPr>
          <w:rFonts w:ascii="Times New Roman"/>
          <w:b w:val="false"/>
          <w:i w:val="false"/>
          <w:color w:val="000000"/>
          <w:sz w:val="28"/>
        </w:rPr>
        <w:t xml:space="preserve">
      жұмыс күшінің аумақтық ұтқырлығын арттыру үшін экономикалық жағдай жасауға (тұрғын үй нарығы мен еңбек нарығының тең дамуын қамтамасыз етуге); </w:t>
      </w:r>
      <w:r>
        <w:br/>
      </w:r>
      <w:r>
        <w:rPr>
          <w:rFonts w:ascii="Times New Roman"/>
          <w:b w:val="false"/>
          <w:i w:val="false"/>
          <w:color w:val="000000"/>
          <w:sz w:val="28"/>
        </w:rPr>
        <w:t xml:space="preserve">
      өңірлік еңбек нарықтарының теңгерімділігін қамтамасыз ету үшін экономикалық белсенді халықты аумақтық қайта бөлуді ынталандыру тетігін әзірлеуге; </w:t>
      </w:r>
      <w:r>
        <w:br/>
      </w:r>
      <w:r>
        <w:rPr>
          <w:rFonts w:ascii="Times New Roman"/>
          <w:b w:val="false"/>
          <w:i w:val="false"/>
          <w:color w:val="000000"/>
          <w:sz w:val="28"/>
        </w:rPr>
        <w:t xml:space="preserve">
      өңірлердің экологиялық жағдайының, атап айтқанда таза ауыз судың болуының, қоршаған ортаның ластануының, сондай-ақ оның әлеуметтік және экономикалық күйзелуінің мониторингіне; </w:t>
      </w:r>
      <w:r>
        <w:br/>
      </w:r>
      <w:r>
        <w:rPr>
          <w:rFonts w:ascii="Times New Roman"/>
          <w:b w:val="false"/>
          <w:i w:val="false"/>
          <w:color w:val="000000"/>
          <w:sz w:val="28"/>
        </w:rPr>
        <w:t xml:space="preserve">
      ішкі көшіп-қонушыларды тең де теңгерімді орналастыруға бағытталған шараларға негізделеді. </w:t>
      </w:r>
      <w:r>
        <w:br/>
      </w:r>
      <w:r>
        <w:rPr>
          <w:rFonts w:ascii="Times New Roman"/>
          <w:b w:val="false"/>
          <w:i w:val="false"/>
          <w:color w:val="000000"/>
          <w:sz w:val="28"/>
        </w:rPr>
        <w:t>
      Тұтастай алғанда, халықтың ішкі көші-қон мәселелерін шешу Қазақстан Республикасының 2015 жылға дейінгі аумақтық даму  </w:t>
      </w:r>
      <w:r>
        <w:rPr>
          <w:rFonts w:ascii="Times New Roman"/>
          <w:b w:val="false"/>
          <w:i w:val="false"/>
          <w:color w:val="000000"/>
          <w:sz w:val="28"/>
        </w:rPr>
        <w:t xml:space="preserve">стратегиясын </w:t>
      </w:r>
      <w:r>
        <w:rPr>
          <w:rFonts w:ascii="Times New Roman"/>
          <w:b w:val="false"/>
          <w:i w:val="false"/>
          <w:color w:val="000000"/>
          <w:sz w:val="28"/>
        </w:rPr>
        <w:t>және Қазақстан Республикасының ауылдық аумақтарын дамытудың 2004-2010 жылдарға арналған  </w:t>
      </w:r>
      <w:r>
        <w:rPr>
          <w:rFonts w:ascii="Times New Roman"/>
          <w:b w:val="false"/>
          <w:i w:val="false"/>
          <w:color w:val="000000"/>
          <w:sz w:val="28"/>
        </w:rPr>
        <w:t xml:space="preserve">мемлекеттік бағдарламасын </w:t>
      </w:r>
      <w:r>
        <w:rPr>
          <w:rFonts w:ascii="Times New Roman"/>
          <w:b w:val="false"/>
          <w:i w:val="false"/>
          <w:color w:val="000000"/>
          <w:sz w:val="28"/>
        </w:rPr>
        <w:t xml:space="preserve">іске асыруды ескере отырып жүзеге асырылатын болады. </w:t>
      </w:r>
    </w:p>
    <w:bookmarkStart w:name="z17" w:id="16"/>
    <w:p>
      <w:pPr>
        <w:spacing w:after="0"/>
        <w:ind w:left="0"/>
        <w:jc w:val="left"/>
      </w:pPr>
      <w:r>
        <w:rPr>
          <w:rFonts w:ascii="Times New Roman"/>
          <w:b/>
          <w:i w:val="false"/>
          <w:color w:val="000000"/>
        </w:rPr>
        <w:t xml:space="preserve"> 
  4.5. Заңсыз көші-қонды реттеу </w:t>
      </w:r>
    </w:p>
    <w:bookmarkEnd w:id="16"/>
    <w:p>
      <w:pPr>
        <w:spacing w:after="0"/>
        <w:ind w:left="0"/>
        <w:jc w:val="both"/>
      </w:pPr>
      <w:r>
        <w:rPr>
          <w:rFonts w:ascii="Times New Roman"/>
          <w:b w:val="false"/>
          <w:i w:val="false"/>
          <w:color w:val="000000"/>
          <w:sz w:val="28"/>
        </w:rPr>
        <w:t xml:space="preserve">      Қазақстан Республикасының көші-қон саясатының маңызды құраушысы ел қауіпсіздігін қамтамасыз ету, заңсыз көші-қонға қарсы күрес болып табылады. Бұл бағытта елдің шекарасы жаңадан техникалық және ұйымдық нығайтылатын әрі қайтадан жабдықталатын, техникалық рәсімдеу және виза беру жүйесі жетілдірілетін болады. Транспаренттілік пен заңдылық принциптерін сақтау мақсатында көшіп-қонушылардың елге заңды түрде жіберілуі және адал ниетпен болуы бөлігінде оларға тұрақты негізде мониторинг жүзеге асырылады. Елде болудың қандай да бір талаптарын бұзған жағдайда заңсыз көшіп-қонушыға оны ұстаудың, қайтарудың және/немесе депортациялаудың, не олардың елге келуін заңдастырудың ұлттық және халықаралық танылған ережелері қолданылатын болады. </w:t>
      </w:r>
    </w:p>
    <w:bookmarkStart w:name="z18" w:id="17"/>
    <w:p>
      <w:pPr>
        <w:spacing w:after="0"/>
        <w:ind w:left="0"/>
        <w:jc w:val="left"/>
      </w:pPr>
      <w:r>
        <w:rPr>
          <w:rFonts w:ascii="Times New Roman"/>
          <w:b/>
          <w:i w:val="false"/>
          <w:color w:val="000000"/>
        </w:rPr>
        <w:t xml:space="preserve"> 
  5. Көші-қон саясаты тұжырымдамасын іске асыру тетігі </w:t>
      </w:r>
    </w:p>
    <w:bookmarkEnd w:id="17"/>
    <w:bookmarkStart w:name="z19" w:id="18"/>
    <w:p>
      <w:pPr>
        <w:spacing w:after="0"/>
        <w:ind w:left="0"/>
        <w:jc w:val="left"/>
      </w:pPr>
      <w:r>
        <w:rPr>
          <w:rFonts w:ascii="Times New Roman"/>
          <w:b/>
          <w:i w:val="false"/>
          <w:color w:val="000000"/>
        </w:rPr>
        <w:t xml:space="preserve"> 
  5.1. Көші-қон саясатын құқықтық қамтамасыз ету </w:t>
      </w:r>
    </w:p>
    <w:bookmarkEnd w:id="18"/>
    <w:p>
      <w:pPr>
        <w:spacing w:after="0"/>
        <w:ind w:left="0"/>
        <w:jc w:val="both"/>
      </w:pPr>
      <w:r>
        <w:rPr>
          <w:rFonts w:ascii="Times New Roman"/>
          <w:b w:val="false"/>
          <w:i w:val="false"/>
          <w:color w:val="000000"/>
          <w:sz w:val="28"/>
        </w:rPr>
        <w:t xml:space="preserve">      Тұжырымдаманы іске асыру этникалық және еңбек көші-қоны мәселелері бойынша: </w:t>
      </w:r>
      <w:r>
        <w:br/>
      </w:r>
      <w:r>
        <w:rPr>
          <w:rFonts w:ascii="Times New Roman"/>
          <w:b w:val="false"/>
          <w:i w:val="false"/>
          <w:color w:val="000000"/>
          <w:sz w:val="28"/>
        </w:rPr>
        <w:t xml:space="preserve">
      бейімдеу қызметін көрсете отырып, оралмандарды бейімдеу және кіріктірудің аймақтық орталықтарын құруға; </w:t>
      </w:r>
      <w:r>
        <w:br/>
      </w:r>
      <w:r>
        <w:rPr>
          <w:rFonts w:ascii="Times New Roman"/>
          <w:b w:val="false"/>
          <w:i w:val="false"/>
          <w:color w:val="000000"/>
          <w:sz w:val="28"/>
        </w:rPr>
        <w:t xml:space="preserve">
      білімі мен біліктілік деңгейін, кәсіптік тәжірибесінің болуын қоса алғанда, көшіп келу квотасына оралмандарды енгізудің нақты критерийлерін белгілеуге; </w:t>
      </w:r>
      <w:r>
        <w:br/>
      </w:r>
      <w:r>
        <w:rPr>
          <w:rFonts w:ascii="Times New Roman"/>
          <w:b w:val="false"/>
          <w:i w:val="false"/>
          <w:color w:val="000000"/>
          <w:sz w:val="28"/>
        </w:rPr>
        <w:t xml:space="preserve">
      шетелдік жұмыс күшін квоталауды және экономикалық мақсаттылық тестін сақтауға; </w:t>
      </w:r>
      <w:r>
        <w:br/>
      </w:r>
      <w:r>
        <w:rPr>
          <w:rFonts w:ascii="Times New Roman"/>
          <w:b w:val="false"/>
          <w:i w:val="false"/>
          <w:color w:val="000000"/>
          <w:sz w:val="28"/>
        </w:rPr>
        <w:t xml:space="preserve">
      іріктеу әдісін қолдана отырып, икемді визалық тетігін жасауға; </w:t>
      </w:r>
      <w:r>
        <w:br/>
      </w:r>
      <w:r>
        <w:rPr>
          <w:rFonts w:ascii="Times New Roman"/>
          <w:b w:val="false"/>
          <w:i w:val="false"/>
          <w:color w:val="000000"/>
          <w:sz w:val="28"/>
        </w:rPr>
        <w:t xml:space="preserve">
      жоғары білікті көшіп-қонушыларды тартудың рәсімін жеңілдетуге; </w:t>
      </w:r>
      <w:r>
        <w:br/>
      </w:r>
      <w:r>
        <w:rPr>
          <w:rFonts w:ascii="Times New Roman"/>
          <w:b w:val="false"/>
          <w:i w:val="false"/>
          <w:color w:val="000000"/>
          <w:sz w:val="28"/>
        </w:rPr>
        <w:t xml:space="preserve">
      заңсыз көшіп-қонушыларды жұмысқа тартқаны үшін жұмыс берушілердің жауапкершілігін күшейтуге бағытталған қолданыстағы заңнамалық базаны жетілдіруді талап етеді. </w:t>
      </w:r>
      <w:r>
        <w:br/>
      </w:r>
      <w:r>
        <w:rPr>
          <w:rFonts w:ascii="Times New Roman"/>
          <w:b w:val="false"/>
          <w:i w:val="false"/>
          <w:color w:val="000000"/>
          <w:sz w:val="28"/>
        </w:rPr>
        <w:t xml:space="preserve">
      Көші-қон мәселелері бойынша шекаралас мемлекеттердің мемлекеттік органдарымен және халықаралық форумдармен және ұйымдармен өзара іс-қимыл республикадағы көші-қон ағынын басқарудың маңызды құралы болып табылады. Барлық деңгейдегі тиімді ынтымақтастық үшін ШЫҰ пен АӨСШК қатысушы мемлекеттер арасында халықаралық шарттар жасасудың мүмкіндігін қарастыру қажет. </w:t>
      </w:r>
    </w:p>
    <w:bookmarkStart w:name="z20" w:id="19"/>
    <w:p>
      <w:pPr>
        <w:spacing w:after="0"/>
        <w:ind w:left="0"/>
        <w:jc w:val="left"/>
      </w:pPr>
      <w:r>
        <w:rPr>
          <w:rFonts w:ascii="Times New Roman"/>
          <w:b/>
          <w:i w:val="false"/>
          <w:color w:val="000000"/>
        </w:rPr>
        <w:t xml:space="preserve"> 
  5.2. Көші-қон процестерін басқарудың институционалдық және </w:t>
      </w:r>
      <w:r>
        <w:br/>
      </w:r>
      <w:r>
        <w:rPr>
          <w:rFonts w:ascii="Times New Roman"/>
          <w:b/>
          <w:i w:val="false"/>
          <w:color w:val="000000"/>
        </w:rPr>
        <w:t xml:space="preserve">
кадрлық негіздері </w:t>
      </w:r>
    </w:p>
    <w:bookmarkEnd w:id="19"/>
    <w:p>
      <w:pPr>
        <w:spacing w:after="0"/>
        <w:ind w:left="0"/>
        <w:jc w:val="both"/>
      </w:pPr>
      <w:r>
        <w:rPr>
          <w:rFonts w:ascii="Times New Roman"/>
          <w:b w:val="false"/>
          <w:i w:val="false"/>
          <w:color w:val="000000"/>
          <w:sz w:val="28"/>
        </w:rPr>
        <w:t xml:space="preserve">      Көші-қон процестерін үйлестіру мен реттеудің қазіргі заманғы жүйесі соншалықты тиімді болмай отыр. Осыған байланысты көші-қон саясатын құрылымдау және үйлестіру бағытында жұмыс жүргізу қажет. Қазіргі кезде көші-қон процестерін бақылау саласында жеткілікті институционалдық база құрылған. Алайда көші-қон саясаты      субъектілерінің жұмысында функциялардың қайталануы және ведомствоаралық өзара іс-қимылдың жеткіліксіз деңгейі жиі ұшырасады. </w:t>
      </w:r>
      <w:r>
        <w:br/>
      </w:r>
      <w:r>
        <w:rPr>
          <w:rFonts w:ascii="Times New Roman"/>
          <w:b w:val="false"/>
          <w:i w:val="false"/>
          <w:color w:val="000000"/>
          <w:sz w:val="28"/>
        </w:rPr>
        <w:t xml:space="preserve">
      Көші-қон процестерінің күрделілігі мен көп қырлылығын, мүдделі мемлекеттік органдар мүмкіндіктерінің тар бейінділігін, сондай-ақ олардың қызметінің үйлесімсіздігін ескере отырып, осы процеске және мониторинг жүргізуге жауапты барлық ведомстволардың қызметін үйлестіру үшін бірыңғай буын құру тиімді. </w:t>
      </w:r>
      <w:r>
        <w:br/>
      </w:r>
      <w:r>
        <w:rPr>
          <w:rFonts w:ascii="Times New Roman"/>
          <w:b w:val="false"/>
          <w:i w:val="false"/>
          <w:color w:val="000000"/>
          <w:sz w:val="28"/>
        </w:rPr>
        <w:t xml:space="preserve">
      Көші-қон дамуының үлгі заңдылығын мониторингтеу, сөйтіп, көші-қон процестерін мемлекеттік реттеуде кешенді көзқарасты іске асыру үшін қажетті алғышарттарды жасау мақсатында: </w:t>
      </w:r>
      <w:r>
        <w:br/>
      </w:r>
      <w:r>
        <w:rPr>
          <w:rFonts w:ascii="Times New Roman"/>
          <w:b w:val="false"/>
          <w:i w:val="false"/>
          <w:color w:val="000000"/>
          <w:sz w:val="28"/>
        </w:rPr>
        <w:t xml:space="preserve">
      сыртқы көші-қон процестеріне және олардың елдің әлеуметтік-экономикалық дамуына тигізетін әсеріне талдау жүргізу; </w:t>
      </w:r>
      <w:r>
        <w:br/>
      </w:r>
      <w:r>
        <w:rPr>
          <w:rFonts w:ascii="Times New Roman"/>
          <w:b w:val="false"/>
          <w:i w:val="false"/>
          <w:color w:val="000000"/>
          <w:sz w:val="28"/>
        </w:rPr>
        <w:t xml:space="preserve">
      көші-қон процестерін болжау және реттеу мәселелері бойынша ғылыми ізденістерді (зерттеулер) ұйымдастыру; </w:t>
      </w:r>
      <w:r>
        <w:br/>
      </w:r>
      <w:r>
        <w:rPr>
          <w:rFonts w:ascii="Times New Roman"/>
          <w:b w:val="false"/>
          <w:i w:val="false"/>
          <w:color w:val="000000"/>
          <w:sz w:val="28"/>
        </w:rPr>
        <w:t xml:space="preserve">
      көші-қон процестерін мониторингтеу және бағалау үшін индикаторларды енгізу қажет (Тұжырымдамаға қосымша). </w:t>
      </w:r>
      <w:r>
        <w:br/>
      </w:r>
      <w:r>
        <w:rPr>
          <w:rFonts w:ascii="Times New Roman"/>
          <w:b w:val="false"/>
          <w:i w:val="false"/>
          <w:color w:val="000000"/>
          <w:sz w:val="28"/>
        </w:rPr>
        <w:t xml:space="preserve">
      Қазақстанның әлемдік шаруашылық байланысқа кірігуі жағдайында көші-қон процестерін басқарудың, сондай-ақ ұсынылып отырған институционалдық өзгерістердің айрықша маңыздылығын негізге ала отырып: </w:t>
      </w:r>
      <w:r>
        <w:br/>
      </w:r>
      <w:r>
        <w:rPr>
          <w:rFonts w:ascii="Times New Roman"/>
          <w:b w:val="false"/>
          <w:i w:val="false"/>
          <w:color w:val="000000"/>
          <w:sz w:val="28"/>
        </w:rPr>
        <w:t xml:space="preserve">
      көші-қон мәселелерімен айналысатын кадрлардың біліктілігін мақсатты да жүйелі арттыруды қамтамасыз ету; </w:t>
      </w:r>
      <w:r>
        <w:br/>
      </w:r>
      <w:r>
        <w:rPr>
          <w:rFonts w:ascii="Times New Roman"/>
          <w:b w:val="false"/>
          <w:i w:val="false"/>
          <w:color w:val="000000"/>
          <w:sz w:val="28"/>
        </w:rPr>
        <w:t xml:space="preserve">
      көші-қон саласында мамандарды кәсіптік даярлауды әдістемелік қамтамасыз ету арқылы көші-қон саясатын іске асыру жөніндегі кадрлық қамтамасыз ету жетілдірілетін болады. </w:t>
      </w:r>
    </w:p>
    <w:bookmarkStart w:name="z21" w:id="20"/>
    <w:p>
      <w:pPr>
        <w:spacing w:after="0"/>
        <w:ind w:left="0"/>
        <w:jc w:val="left"/>
      </w:pPr>
      <w:r>
        <w:rPr>
          <w:rFonts w:ascii="Times New Roman"/>
          <w:b/>
          <w:i w:val="false"/>
          <w:color w:val="000000"/>
        </w:rPr>
        <w:t xml:space="preserve"> 
  5.3. Көші-қон процестерін мемлекеттік басқаруды ақпараттық </w:t>
      </w:r>
      <w:r>
        <w:br/>
      </w:r>
      <w:r>
        <w:rPr>
          <w:rFonts w:ascii="Times New Roman"/>
          <w:b/>
          <w:i w:val="false"/>
          <w:color w:val="000000"/>
        </w:rPr>
        <w:t xml:space="preserve">
сүйемелдеу </w:t>
      </w:r>
    </w:p>
    <w:bookmarkEnd w:id="20"/>
    <w:p>
      <w:pPr>
        <w:spacing w:after="0"/>
        <w:ind w:left="0"/>
        <w:jc w:val="both"/>
      </w:pPr>
      <w:r>
        <w:rPr>
          <w:rFonts w:ascii="Times New Roman"/>
          <w:b w:val="false"/>
          <w:i w:val="false"/>
          <w:color w:val="000000"/>
          <w:sz w:val="28"/>
        </w:rPr>
        <w:t xml:space="preserve">      Кез келген елдің қазіргі заманға сай дамуы және түрлі мемлекеттік бағдарламаларды тиімді іске асыру оларды тиісті сапалық ақпараттық сүйемелдеу мен қамтамасыз етуге байланысты. Осыған байланысты, тиімді өзара іс-қимыл жасау үшін мемлекеттік органдардың жедел ақпарат алмасу жөніндегі тиімді ынтымақтастығын қамтамасыз ететін шаралар қолдану қажет. </w:t>
      </w:r>
      <w:r>
        <w:br/>
      </w:r>
      <w:r>
        <w:rPr>
          <w:rFonts w:ascii="Times New Roman"/>
          <w:b w:val="false"/>
          <w:i w:val="false"/>
          <w:color w:val="000000"/>
          <w:sz w:val="28"/>
        </w:rPr>
        <w:t xml:space="preserve">
      Көші-қон процестерін ақпараттық сүйемелдеудің маңызды сәті көші-қон саласында болып жатқан объективті процестерді, елдің дамуы үшін оның мәні мен қажеттілігін бұқаралық ақпарат құралдарында кеңінен насихаттау болуға тиіс. </w:t>
      </w:r>
      <w:r>
        <w:br/>
      </w:r>
      <w:r>
        <w:rPr>
          <w:rFonts w:ascii="Times New Roman"/>
          <w:b w:val="false"/>
          <w:i w:val="false"/>
          <w:color w:val="000000"/>
          <w:sz w:val="28"/>
        </w:rPr>
        <w:t xml:space="preserve">
      Тұжырымдаманы жүзеге асыру елдегі көші-қон процестерінің нақты көрініс табуына бағытталған әр түрлі ақпараттық-талдау кітапшаларын, анықтамалықтарды, буклеттерді тарату, республикалық және халықаралық ғылыми-тәжірибелік конференцияларды, семинарларды өткізумен, әр түрлі теле және радиохабарларды таратумен қоса жүргізіледі. </w:t>
      </w:r>
    </w:p>
    <w:bookmarkStart w:name="z22" w:id="21"/>
    <w:p>
      <w:pPr>
        <w:spacing w:after="0"/>
        <w:ind w:left="0"/>
        <w:jc w:val="left"/>
      </w:pPr>
      <w:r>
        <w:rPr>
          <w:rFonts w:ascii="Times New Roman"/>
          <w:b/>
          <w:i w:val="false"/>
          <w:color w:val="000000"/>
        </w:rPr>
        <w:t xml:space="preserve"> 
  5.4. Көші-қон саясатын жетілдіруді қаржылық қамтамасыз ету </w:t>
      </w:r>
    </w:p>
    <w:bookmarkEnd w:id="21"/>
    <w:p>
      <w:pPr>
        <w:spacing w:after="0"/>
        <w:ind w:left="0"/>
        <w:jc w:val="both"/>
      </w:pPr>
      <w:r>
        <w:rPr>
          <w:rFonts w:ascii="Times New Roman"/>
          <w:b w:val="false"/>
          <w:i w:val="false"/>
          <w:color w:val="000000"/>
          <w:sz w:val="28"/>
        </w:rPr>
        <w:t xml:space="preserve">      Мемлекеттік көші-қон саясатын ресурстық қамтамасыз ету оның тиімділігінің негізгі шарты болып табылады. Оралмандарды қабылдау және орналастыруға республикалық бюджеттен 2003 жылы 3,4 млрд. теңге, 2004 жылы 7,0 млрд. теңге, 2005 жылы 11,4 млрд. теңге, 2006 жылы 11,1 млрд. теңге, 2007 жылы 12,1 млрд. теңге бөлінді. Көші-қон саясатын іске асыру жақын болашақта қаржыландырудың мөлшерін ұлғайтуды қажет етеді. </w:t>
      </w:r>
      <w:r>
        <w:br/>
      </w:r>
      <w:r>
        <w:rPr>
          <w:rFonts w:ascii="Times New Roman"/>
          <w:b w:val="false"/>
          <w:i w:val="false"/>
          <w:color w:val="000000"/>
          <w:sz w:val="28"/>
        </w:rPr>
        <w:t xml:space="preserve">
      Бұл ретте, қаржыландыру көлемі мен көздері Тұжырымдаманы іске асыру жөніндегі іс-шаралар жоспарын әзірлеу кезінде анықталатын болады. </w:t>
      </w:r>
    </w:p>
    <w:bookmarkStart w:name="z23" w:id="22"/>
    <w:p>
      <w:pPr>
        <w:spacing w:after="0"/>
        <w:ind w:left="0"/>
        <w:jc w:val="left"/>
      </w:pPr>
      <w:r>
        <w:rPr>
          <w:rFonts w:ascii="Times New Roman"/>
          <w:b/>
          <w:i w:val="false"/>
          <w:color w:val="000000"/>
        </w:rPr>
        <w:t xml:space="preserve"> 
  6. Күтілетін нәтижелер </w:t>
      </w:r>
    </w:p>
    <w:bookmarkEnd w:id="22"/>
    <w:p>
      <w:pPr>
        <w:spacing w:after="0"/>
        <w:ind w:left="0"/>
        <w:jc w:val="both"/>
      </w:pPr>
      <w:r>
        <w:rPr>
          <w:rFonts w:ascii="Times New Roman"/>
          <w:b w:val="false"/>
          <w:i w:val="false"/>
          <w:color w:val="000000"/>
          <w:sz w:val="28"/>
        </w:rPr>
        <w:t xml:space="preserve">      Осы Тұжырымдамада көзделген шараларды іске асыру көші-қон ағынын реттеу жүйесін жетілдіруге, этникалық қазақтарды қабылдау, оларды бейімдеу және қазақстандық қоғамға етене араластыру үшін жағдай жасауға, білікті ұлттық еңбек нарығын қалыптастыру үшін сыртқы еңбек көші-қонын пайдалануға мүмкіндік береді деп күтіледі. </w:t>
      </w:r>
      <w:r>
        <w:br/>
      </w:r>
      <w:r>
        <w:rPr>
          <w:rFonts w:ascii="Times New Roman"/>
          <w:b w:val="false"/>
          <w:i w:val="false"/>
          <w:color w:val="000000"/>
          <w:sz w:val="28"/>
        </w:rPr>
        <w:t xml:space="preserve">
      Көрсетілген шаралар басымдықтарына қарай кезең-кезеңімен жүзеге асырылатын болады: 2008-2010 жылдары елде көші-қонды реттеудің бірыңғай жүйеленген және бір ізге салынған нормативтік-құқықтық базасы жетілдірілетін және қалыптасатын болады; 2010-2012 жылдары білімі, инновациялық және инвестициялық әлеуеті жоғары көшіп-қонушыларды тартуға негізделген көші-қон саласында іріктеу саясатын жүргізу жүйесі қалыптасатын болады; 2013-2015 жылдары елдің әлеуметтік-экономикалық қажеттіліктеріне сәйкес жұмыс күші нарығы реттелетін болады. </w:t>
      </w:r>
      <w:r>
        <w:br/>
      </w:r>
      <w:r>
        <w:rPr>
          <w:rFonts w:ascii="Times New Roman"/>
          <w:b w:val="false"/>
          <w:i w:val="false"/>
          <w:color w:val="000000"/>
          <w:sz w:val="28"/>
        </w:rPr>
        <w:t xml:space="preserve">
      Жалпы алғанда, Тұжырымдаманы іске асыру: </w:t>
      </w:r>
      <w:r>
        <w:br/>
      </w:r>
      <w:r>
        <w:rPr>
          <w:rFonts w:ascii="Times New Roman"/>
          <w:b w:val="false"/>
          <w:i w:val="false"/>
          <w:color w:val="000000"/>
          <w:sz w:val="28"/>
        </w:rPr>
        <w:t xml:space="preserve">
      көшіп-қонушылардың еңбек және әлеуметтік құқықтарын қорғауға; </w:t>
      </w:r>
      <w:r>
        <w:br/>
      </w:r>
      <w:r>
        <w:rPr>
          <w:rFonts w:ascii="Times New Roman"/>
          <w:b w:val="false"/>
          <w:i w:val="false"/>
          <w:color w:val="000000"/>
          <w:sz w:val="28"/>
        </w:rPr>
        <w:t xml:space="preserve">
      көшіп келушілердің қоғамға ойдағыдай бейімделуі және етене араласуына; </w:t>
      </w:r>
      <w:r>
        <w:br/>
      </w:r>
      <w:r>
        <w:rPr>
          <w:rFonts w:ascii="Times New Roman"/>
          <w:b w:val="false"/>
          <w:i w:val="false"/>
          <w:color w:val="000000"/>
          <w:sz w:val="28"/>
        </w:rPr>
        <w:t xml:space="preserve">
      экономиканың жоғары білікті жұмыс күшін қажет етуін және республиканың еңбек нарығындағы сұраныс пен ұсыныстың теңгерімділігін қамтамасыз етуге жәрдемдеседі. </w:t>
      </w:r>
    </w:p>
    <w:p>
      <w:pPr>
        <w:spacing w:after="0"/>
        <w:ind w:left="0"/>
        <w:jc w:val="both"/>
      </w:pPr>
      <w:r>
        <w:rPr>
          <w:rFonts w:ascii="Times New Roman"/>
          <w:b w:val="false"/>
          <w:i w:val="false"/>
          <w:color w:val="000000"/>
          <w:sz w:val="28"/>
        </w:rPr>
        <w:t xml:space="preserve">              Қазақстан Республикасы Президентінің </w:t>
      </w:r>
      <w:r>
        <w:br/>
      </w:r>
      <w:r>
        <w:rPr>
          <w:rFonts w:ascii="Times New Roman"/>
          <w:b w:val="false"/>
          <w:i w:val="false"/>
          <w:color w:val="000000"/>
          <w:sz w:val="28"/>
        </w:rPr>
        <w:t xml:space="preserve">
                    2007 жылғы 28 тамыздағы </w:t>
      </w:r>
      <w:r>
        <w:br/>
      </w:r>
      <w:r>
        <w:rPr>
          <w:rFonts w:ascii="Times New Roman"/>
          <w:b w:val="false"/>
          <w:i w:val="false"/>
          <w:color w:val="000000"/>
          <w:sz w:val="28"/>
        </w:rPr>
        <w:t xml:space="preserve">
                  N 399 Жарлығымен мақұлданған </w:t>
      </w:r>
      <w:r>
        <w:br/>
      </w:r>
      <w:r>
        <w:rPr>
          <w:rFonts w:ascii="Times New Roman"/>
          <w:b w:val="false"/>
          <w:i w:val="false"/>
          <w:color w:val="000000"/>
          <w:sz w:val="28"/>
        </w:rPr>
        <w:t xml:space="preserve">
           Қазақстан Республикасы көші-қон саясатының </w:t>
      </w:r>
      <w:r>
        <w:br/>
      </w:r>
      <w:r>
        <w:rPr>
          <w:rFonts w:ascii="Times New Roman"/>
          <w:b w:val="false"/>
          <w:i w:val="false"/>
          <w:color w:val="000000"/>
          <w:sz w:val="28"/>
        </w:rPr>
        <w:t xml:space="preserve">
          2007-2015 жылдарға арналған тұжырымдамасына </w:t>
      </w:r>
      <w:r>
        <w:br/>
      </w:r>
      <w:r>
        <w:rPr>
          <w:rFonts w:ascii="Times New Roman"/>
          <w:b w:val="false"/>
          <w:i w:val="false"/>
          <w:color w:val="000000"/>
          <w:sz w:val="28"/>
        </w:rPr>
        <w:t xml:space="preserve">
                              ҚОСЫМША </w:t>
      </w:r>
    </w:p>
    <w:bookmarkStart w:name="z24" w:id="23"/>
    <w:p>
      <w:pPr>
        <w:spacing w:after="0"/>
        <w:ind w:left="0"/>
        <w:jc w:val="both"/>
      </w:pPr>
      <w:r>
        <w:rPr>
          <w:rFonts w:ascii="Times New Roman"/>
          <w:b w:val="false"/>
          <w:i w:val="false"/>
          <w:color w:val="000000"/>
          <w:sz w:val="28"/>
        </w:rPr>
        <w:t>
</w:t>
      </w:r>
      <w:r>
        <w:rPr>
          <w:rFonts w:ascii="Times New Roman"/>
          <w:b/>
          <w:i w:val="false"/>
          <w:color w:val="000000"/>
          <w:sz w:val="28"/>
        </w:rPr>
        <w:t xml:space="preserve">   Көші-қон процестеріне мониторинг жүргізу және </w:t>
      </w:r>
      <w:r>
        <w:br/>
      </w:r>
      <w:r>
        <w:rPr>
          <w:rFonts w:ascii="Times New Roman"/>
          <w:b w:val="false"/>
          <w:i w:val="false"/>
          <w:color w:val="000000"/>
          <w:sz w:val="28"/>
        </w:rPr>
        <w:t>
</w:t>
      </w:r>
      <w:r>
        <w:rPr>
          <w:rFonts w:ascii="Times New Roman"/>
          <w:b/>
          <w:i w:val="false"/>
          <w:color w:val="000000"/>
          <w:sz w:val="28"/>
        </w:rPr>
        <w:t xml:space="preserve">              бағалау үшін қолданылатын </w:t>
      </w:r>
      <w:r>
        <w:br/>
      </w:r>
      <w:r>
        <w:rPr>
          <w:rFonts w:ascii="Times New Roman"/>
          <w:b w:val="false"/>
          <w:i w:val="false"/>
          <w:color w:val="000000"/>
          <w:sz w:val="28"/>
        </w:rPr>
        <w:t>
</w:t>
      </w:r>
      <w:r>
        <w:rPr>
          <w:rFonts w:ascii="Times New Roman"/>
          <w:b/>
          <w:i w:val="false"/>
          <w:color w:val="000000"/>
          <w:sz w:val="28"/>
        </w:rPr>
        <w:t xml:space="preserve">                     ИНДИКАТОРЛАР </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3"/>
        <w:gridCol w:w="3653"/>
        <w:gridCol w:w="3733"/>
      </w:tblGrid>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Индикатор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Анықтама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Қолдану/ </w:t>
            </w:r>
            <w:r>
              <w:br/>
            </w:r>
            <w:r>
              <w:rPr>
                <w:rFonts w:ascii="Times New Roman"/>
                <w:b w:val="false"/>
                <w:i w:val="false"/>
                <w:color w:val="000000"/>
                <w:sz w:val="20"/>
              </w:rPr>
              <w:t xml:space="preserve">
Бағалау </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Оралмандар- </w:t>
            </w:r>
            <w:r>
              <w:br/>
            </w:r>
            <w:r>
              <w:rPr>
                <w:rFonts w:ascii="Times New Roman"/>
                <w:b w:val="false"/>
                <w:i w:val="false"/>
                <w:color w:val="000000"/>
                <w:sz w:val="20"/>
              </w:rPr>
              <w:t xml:space="preserve">
дың көшіп келу </w:t>
            </w:r>
            <w:r>
              <w:br/>
            </w:r>
            <w:r>
              <w:rPr>
                <w:rFonts w:ascii="Times New Roman"/>
                <w:b w:val="false"/>
                <w:i w:val="false"/>
                <w:color w:val="000000"/>
                <w:sz w:val="20"/>
              </w:rPr>
              <w:t xml:space="preserve">
квотасының </w:t>
            </w:r>
            <w:r>
              <w:br/>
            </w:r>
            <w:r>
              <w:rPr>
                <w:rFonts w:ascii="Times New Roman"/>
                <w:b w:val="false"/>
                <w:i w:val="false"/>
                <w:color w:val="000000"/>
                <w:sz w:val="20"/>
              </w:rPr>
              <w:t xml:space="preserve">
орындалуы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Заңнамаға сәйкес </w:t>
            </w:r>
            <w:r>
              <w:br/>
            </w:r>
            <w:r>
              <w:rPr>
                <w:rFonts w:ascii="Times New Roman"/>
                <w:b w:val="false"/>
                <w:i w:val="false"/>
                <w:color w:val="000000"/>
                <w:sz w:val="20"/>
              </w:rPr>
              <w:t xml:space="preserve">
жеңілдіктер, </w:t>
            </w:r>
            <w:r>
              <w:br/>
            </w:r>
            <w:r>
              <w:rPr>
                <w:rFonts w:ascii="Times New Roman"/>
                <w:b w:val="false"/>
                <w:i w:val="false"/>
                <w:color w:val="000000"/>
                <w:sz w:val="20"/>
              </w:rPr>
              <w:t xml:space="preserve">
өтемақылар және </w:t>
            </w:r>
            <w:r>
              <w:br/>
            </w:r>
            <w:r>
              <w:rPr>
                <w:rFonts w:ascii="Times New Roman"/>
                <w:b w:val="false"/>
                <w:i w:val="false"/>
                <w:color w:val="000000"/>
                <w:sz w:val="20"/>
              </w:rPr>
              <w:t xml:space="preserve">
біржолғы </w:t>
            </w:r>
            <w:r>
              <w:br/>
            </w:r>
            <w:r>
              <w:rPr>
                <w:rFonts w:ascii="Times New Roman"/>
                <w:b w:val="false"/>
                <w:i w:val="false"/>
                <w:color w:val="000000"/>
                <w:sz w:val="20"/>
              </w:rPr>
              <w:t xml:space="preserve">
жәрдемақылармен </w:t>
            </w:r>
            <w:r>
              <w:br/>
            </w:r>
            <w:r>
              <w:rPr>
                <w:rFonts w:ascii="Times New Roman"/>
                <w:b w:val="false"/>
                <w:i w:val="false"/>
                <w:color w:val="000000"/>
                <w:sz w:val="20"/>
              </w:rPr>
              <w:t xml:space="preserve">
қамтамасыз </w:t>
            </w:r>
            <w:r>
              <w:br/>
            </w:r>
            <w:r>
              <w:rPr>
                <w:rFonts w:ascii="Times New Roman"/>
                <w:b w:val="false"/>
                <w:i w:val="false"/>
                <w:color w:val="000000"/>
                <w:sz w:val="20"/>
              </w:rPr>
              <w:t xml:space="preserve">
етілетін оралман </w:t>
            </w:r>
            <w:r>
              <w:br/>
            </w:r>
            <w:r>
              <w:rPr>
                <w:rFonts w:ascii="Times New Roman"/>
                <w:b w:val="false"/>
                <w:i w:val="false"/>
                <w:color w:val="000000"/>
                <w:sz w:val="20"/>
              </w:rPr>
              <w:t xml:space="preserve">
отбасылардың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Президенті </w:t>
            </w:r>
            <w:r>
              <w:br/>
            </w:r>
            <w:r>
              <w:rPr>
                <w:rFonts w:ascii="Times New Roman"/>
                <w:b w:val="false"/>
                <w:i w:val="false"/>
                <w:color w:val="000000"/>
                <w:sz w:val="20"/>
              </w:rPr>
              <w:t xml:space="preserve">
белгілейтін саны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Көшіп </w:t>
            </w:r>
            <w:r>
              <w:br/>
            </w:r>
            <w:r>
              <w:rPr>
                <w:rFonts w:ascii="Times New Roman"/>
                <w:b w:val="false"/>
                <w:i w:val="false"/>
                <w:color w:val="000000"/>
                <w:sz w:val="20"/>
              </w:rPr>
              <w:t xml:space="preserve">
келушілердің </w:t>
            </w:r>
            <w:r>
              <w:br/>
            </w:r>
            <w:r>
              <w:rPr>
                <w:rFonts w:ascii="Times New Roman"/>
                <w:b w:val="false"/>
                <w:i w:val="false"/>
                <w:color w:val="000000"/>
                <w:sz w:val="20"/>
              </w:rPr>
              <w:t xml:space="preserve">
білімін, </w:t>
            </w:r>
            <w:r>
              <w:br/>
            </w:r>
            <w:r>
              <w:rPr>
                <w:rFonts w:ascii="Times New Roman"/>
                <w:b w:val="false"/>
                <w:i w:val="false"/>
                <w:color w:val="000000"/>
                <w:sz w:val="20"/>
              </w:rPr>
              <w:t xml:space="preserve">
мамандығын, </w:t>
            </w:r>
            <w:r>
              <w:br/>
            </w:r>
            <w:r>
              <w:rPr>
                <w:rFonts w:ascii="Times New Roman"/>
                <w:b w:val="false"/>
                <w:i w:val="false"/>
                <w:color w:val="000000"/>
                <w:sz w:val="20"/>
              </w:rPr>
              <w:t xml:space="preserve">
инвестициялық </w:t>
            </w:r>
            <w:r>
              <w:br/>
            </w:r>
            <w:r>
              <w:rPr>
                <w:rFonts w:ascii="Times New Roman"/>
                <w:b w:val="false"/>
                <w:i w:val="false"/>
                <w:color w:val="000000"/>
                <w:sz w:val="20"/>
              </w:rPr>
              <w:t xml:space="preserve">
және қаржылық </w:t>
            </w:r>
            <w:r>
              <w:br/>
            </w:r>
            <w:r>
              <w:rPr>
                <w:rFonts w:ascii="Times New Roman"/>
                <w:b w:val="false"/>
                <w:i w:val="false"/>
                <w:color w:val="000000"/>
                <w:sz w:val="20"/>
              </w:rPr>
              <w:t xml:space="preserve">
әлеуетін ескере </w:t>
            </w:r>
            <w:r>
              <w:br/>
            </w:r>
            <w:r>
              <w:rPr>
                <w:rFonts w:ascii="Times New Roman"/>
                <w:b w:val="false"/>
                <w:i w:val="false"/>
                <w:color w:val="000000"/>
                <w:sz w:val="20"/>
              </w:rPr>
              <w:t xml:space="preserve">
отырып, оларға </w:t>
            </w:r>
            <w:r>
              <w:br/>
            </w:r>
            <w:r>
              <w:rPr>
                <w:rFonts w:ascii="Times New Roman"/>
                <w:b w:val="false"/>
                <w:i w:val="false"/>
                <w:color w:val="000000"/>
                <w:sz w:val="20"/>
              </w:rPr>
              <w:t xml:space="preserve">
таңдау тәсіліне </w:t>
            </w:r>
            <w:r>
              <w:br/>
            </w:r>
            <w:r>
              <w:rPr>
                <w:rFonts w:ascii="Times New Roman"/>
                <w:b w:val="false"/>
                <w:i w:val="false"/>
                <w:color w:val="000000"/>
                <w:sz w:val="20"/>
              </w:rPr>
              <w:t xml:space="preserve">
негізделген </w:t>
            </w:r>
            <w:r>
              <w:br/>
            </w:r>
            <w:r>
              <w:rPr>
                <w:rFonts w:ascii="Times New Roman"/>
                <w:b w:val="false"/>
                <w:i w:val="false"/>
                <w:color w:val="000000"/>
                <w:sz w:val="20"/>
              </w:rPr>
              <w:t xml:space="preserve">
оралмандардың </w:t>
            </w:r>
            <w:r>
              <w:br/>
            </w:r>
            <w:r>
              <w:rPr>
                <w:rFonts w:ascii="Times New Roman"/>
                <w:b w:val="false"/>
                <w:i w:val="false"/>
                <w:color w:val="000000"/>
                <w:sz w:val="20"/>
              </w:rPr>
              <w:t xml:space="preserve">
көшіп келуінің </w:t>
            </w:r>
            <w:r>
              <w:br/>
            </w:r>
            <w:r>
              <w:rPr>
                <w:rFonts w:ascii="Times New Roman"/>
                <w:b w:val="false"/>
                <w:i w:val="false"/>
                <w:color w:val="000000"/>
                <w:sz w:val="20"/>
              </w:rPr>
              <w:t xml:space="preserve">
шекті деңгейінің, </w:t>
            </w:r>
            <w:r>
              <w:br/>
            </w:r>
            <w:r>
              <w:rPr>
                <w:rFonts w:ascii="Times New Roman"/>
                <w:b w:val="false"/>
                <w:i w:val="false"/>
                <w:color w:val="000000"/>
                <w:sz w:val="20"/>
              </w:rPr>
              <w:t xml:space="preserve">
іріктеу </w:t>
            </w:r>
            <w:r>
              <w:br/>
            </w:r>
            <w:r>
              <w:rPr>
                <w:rFonts w:ascii="Times New Roman"/>
                <w:b w:val="false"/>
                <w:i w:val="false"/>
                <w:color w:val="000000"/>
                <w:sz w:val="20"/>
              </w:rPr>
              <w:t xml:space="preserve">
принципінің </w:t>
            </w:r>
            <w:r>
              <w:br/>
            </w:r>
            <w:r>
              <w:rPr>
                <w:rFonts w:ascii="Times New Roman"/>
                <w:b w:val="false"/>
                <w:i w:val="false"/>
                <w:color w:val="000000"/>
                <w:sz w:val="20"/>
              </w:rPr>
              <w:t xml:space="preserve">
сақталуын бағалау </w:t>
            </w:r>
            <w:r>
              <w:br/>
            </w:r>
            <w:r>
              <w:rPr>
                <w:rFonts w:ascii="Times New Roman"/>
                <w:b w:val="false"/>
                <w:i w:val="false"/>
                <w:color w:val="000000"/>
                <w:sz w:val="20"/>
              </w:rPr>
              <w:t xml:space="preserve">
индикаторы. </w:t>
            </w:r>
            <w:r>
              <w:br/>
            </w:r>
            <w:r>
              <w:rPr>
                <w:rFonts w:ascii="Times New Roman"/>
                <w:b w:val="false"/>
                <w:i w:val="false"/>
                <w:color w:val="000000"/>
                <w:sz w:val="20"/>
              </w:rPr>
              <w:t xml:space="preserve">
Оралмандардың </w:t>
            </w:r>
            <w:r>
              <w:br/>
            </w:r>
            <w:r>
              <w:rPr>
                <w:rFonts w:ascii="Times New Roman"/>
                <w:b w:val="false"/>
                <w:i w:val="false"/>
                <w:color w:val="000000"/>
                <w:sz w:val="20"/>
              </w:rPr>
              <w:t xml:space="preserve">
әлеуметтік </w:t>
            </w:r>
            <w:r>
              <w:br/>
            </w:r>
            <w:r>
              <w:rPr>
                <w:rFonts w:ascii="Times New Roman"/>
                <w:b w:val="false"/>
                <w:i w:val="false"/>
                <w:color w:val="000000"/>
                <w:sz w:val="20"/>
              </w:rPr>
              <w:t xml:space="preserve">
қолдаумен қамтылу </w:t>
            </w:r>
            <w:r>
              <w:br/>
            </w:r>
            <w:r>
              <w:rPr>
                <w:rFonts w:ascii="Times New Roman"/>
                <w:b w:val="false"/>
                <w:i w:val="false"/>
                <w:color w:val="000000"/>
                <w:sz w:val="20"/>
              </w:rPr>
              <w:t xml:space="preserve">
деңгейі. </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аумағында </w:t>
            </w:r>
            <w:r>
              <w:br/>
            </w:r>
            <w:r>
              <w:rPr>
                <w:rFonts w:ascii="Times New Roman"/>
                <w:b w:val="false"/>
                <w:i w:val="false"/>
                <w:color w:val="000000"/>
                <w:sz w:val="20"/>
              </w:rPr>
              <w:t xml:space="preserve">
еңбек қызметін </w:t>
            </w:r>
            <w:r>
              <w:br/>
            </w:r>
            <w:r>
              <w:rPr>
                <w:rFonts w:ascii="Times New Roman"/>
                <w:b w:val="false"/>
                <w:i w:val="false"/>
                <w:color w:val="000000"/>
                <w:sz w:val="20"/>
              </w:rPr>
              <w:t xml:space="preserve">
жүзеге асыру </w:t>
            </w:r>
            <w:r>
              <w:br/>
            </w:r>
            <w:r>
              <w:rPr>
                <w:rFonts w:ascii="Times New Roman"/>
                <w:b w:val="false"/>
                <w:i w:val="false"/>
                <w:color w:val="000000"/>
                <w:sz w:val="20"/>
              </w:rPr>
              <w:t xml:space="preserve">
үшін шетелдік </w:t>
            </w:r>
            <w:r>
              <w:br/>
            </w:r>
            <w:r>
              <w:rPr>
                <w:rFonts w:ascii="Times New Roman"/>
                <w:b w:val="false"/>
                <w:i w:val="false"/>
                <w:color w:val="000000"/>
                <w:sz w:val="20"/>
              </w:rPr>
              <w:t xml:space="preserve">
жұмыс күшін </w:t>
            </w:r>
            <w:r>
              <w:br/>
            </w:r>
            <w:r>
              <w:rPr>
                <w:rFonts w:ascii="Times New Roman"/>
                <w:b w:val="false"/>
                <w:i w:val="false"/>
                <w:color w:val="000000"/>
                <w:sz w:val="20"/>
              </w:rPr>
              <w:t xml:space="preserve">
тартуға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квотаның </w:t>
            </w:r>
            <w:r>
              <w:br/>
            </w:r>
            <w:r>
              <w:rPr>
                <w:rFonts w:ascii="Times New Roman"/>
                <w:b w:val="false"/>
                <w:i w:val="false"/>
                <w:color w:val="000000"/>
                <w:sz w:val="20"/>
              </w:rPr>
              <w:t xml:space="preserve">
орындалуы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Республиканың </w:t>
            </w:r>
            <w:r>
              <w:br/>
            </w:r>
            <w:r>
              <w:rPr>
                <w:rFonts w:ascii="Times New Roman"/>
                <w:b w:val="false"/>
                <w:i w:val="false"/>
                <w:color w:val="000000"/>
                <w:sz w:val="20"/>
              </w:rPr>
              <w:t xml:space="preserve">
экономикалық </w:t>
            </w:r>
            <w:r>
              <w:br/>
            </w:r>
            <w:r>
              <w:rPr>
                <w:rFonts w:ascii="Times New Roman"/>
                <w:b w:val="false"/>
                <w:i w:val="false"/>
                <w:color w:val="000000"/>
                <w:sz w:val="20"/>
              </w:rPr>
              <w:t xml:space="preserve">
белсенді халқының </w:t>
            </w:r>
            <w:r>
              <w:br/>
            </w:r>
            <w:r>
              <w:rPr>
                <w:rFonts w:ascii="Times New Roman"/>
                <w:b w:val="false"/>
                <w:i w:val="false"/>
                <w:color w:val="000000"/>
                <w:sz w:val="20"/>
              </w:rPr>
              <w:t xml:space="preserve">
санына шетелдік </w:t>
            </w:r>
            <w:r>
              <w:br/>
            </w:r>
            <w:r>
              <w:rPr>
                <w:rFonts w:ascii="Times New Roman"/>
                <w:b w:val="false"/>
                <w:i w:val="false"/>
                <w:color w:val="000000"/>
                <w:sz w:val="20"/>
              </w:rPr>
              <w:t xml:space="preserve">
жұмыс күшінің </w:t>
            </w:r>
            <w:r>
              <w:br/>
            </w:r>
            <w:r>
              <w:rPr>
                <w:rFonts w:ascii="Times New Roman"/>
                <w:b w:val="false"/>
                <w:i w:val="false"/>
                <w:color w:val="000000"/>
                <w:sz w:val="20"/>
              </w:rPr>
              <w:t xml:space="preserve">
проценттік </w:t>
            </w:r>
            <w:r>
              <w:br/>
            </w:r>
            <w:r>
              <w:rPr>
                <w:rFonts w:ascii="Times New Roman"/>
                <w:b w:val="false"/>
                <w:i w:val="false"/>
                <w:color w:val="000000"/>
                <w:sz w:val="20"/>
              </w:rPr>
              <w:t xml:space="preserve">
қатынастағы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Республикасының </w:t>
            </w:r>
            <w:r>
              <w:br/>
            </w:r>
            <w:r>
              <w:rPr>
                <w:rFonts w:ascii="Times New Roman"/>
                <w:b w:val="false"/>
                <w:i w:val="false"/>
                <w:color w:val="000000"/>
                <w:sz w:val="20"/>
              </w:rPr>
              <w:t xml:space="preserve">
Үкіметі жыл сайын </w:t>
            </w:r>
            <w:r>
              <w:br/>
            </w:r>
            <w:r>
              <w:rPr>
                <w:rFonts w:ascii="Times New Roman"/>
                <w:b w:val="false"/>
                <w:i w:val="false"/>
                <w:color w:val="000000"/>
                <w:sz w:val="20"/>
              </w:rPr>
              <w:t xml:space="preserve">
белгілейтін үлесі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w:t>
            </w:r>
            <w:r>
              <w:br/>
            </w:r>
            <w:r>
              <w:rPr>
                <w:rFonts w:ascii="Times New Roman"/>
                <w:b w:val="false"/>
                <w:i w:val="false"/>
                <w:color w:val="000000"/>
                <w:sz w:val="20"/>
              </w:rPr>
              <w:t xml:space="preserve">
берушілердің </w:t>
            </w:r>
            <w:r>
              <w:br/>
            </w:r>
            <w:r>
              <w:rPr>
                <w:rFonts w:ascii="Times New Roman"/>
                <w:b w:val="false"/>
                <w:i w:val="false"/>
                <w:color w:val="000000"/>
                <w:sz w:val="20"/>
              </w:rPr>
              <w:t xml:space="preserve">
тартылған </w:t>
            </w:r>
            <w:r>
              <w:br/>
            </w:r>
            <w:r>
              <w:rPr>
                <w:rFonts w:ascii="Times New Roman"/>
                <w:b w:val="false"/>
                <w:i w:val="false"/>
                <w:color w:val="000000"/>
                <w:sz w:val="20"/>
              </w:rPr>
              <w:t xml:space="preserve">
шетелдік жұмыс </w:t>
            </w:r>
            <w:r>
              <w:br/>
            </w:r>
            <w:r>
              <w:rPr>
                <w:rFonts w:ascii="Times New Roman"/>
                <w:b w:val="false"/>
                <w:i w:val="false"/>
                <w:color w:val="000000"/>
                <w:sz w:val="20"/>
              </w:rPr>
              <w:t xml:space="preserve">
күші санын </w:t>
            </w:r>
            <w:r>
              <w:br/>
            </w:r>
            <w:r>
              <w:rPr>
                <w:rFonts w:ascii="Times New Roman"/>
                <w:b w:val="false"/>
                <w:i w:val="false"/>
                <w:color w:val="000000"/>
                <w:sz w:val="20"/>
              </w:rPr>
              <w:t xml:space="preserve">
орындау индикаторы </w:t>
            </w:r>
          </w:p>
        </w:tc>
      </w:tr>
      <w:tr>
        <w:trPr>
          <w:trHeight w:val="69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Жұмыспен </w:t>
            </w:r>
            <w:r>
              <w:br/>
            </w:r>
            <w:r>
              <w:rPr>
                <w:rFonts w:ascii="Times New Roman"/>
                <w:b w:val="false"/>
                <w:i w:val="false"/>
                <w:color w:val="000000"/>
                <w:sz w:val="20"/>
              </w:rPr>
              <w:t xml:space="preserve">
қамту жөнін- </w:t>
            </w:r>
            <w:r>
              <w:br/>
            </w:r>
            <w:r>
              <w:rPr>
                <w:rFonts w:ascii="Times New Roman"/>
                <w:b w:val="false"/>
                <w:i w:val="false"/>
                <w:color w:val="000000"/>
                <w:sz w:val="20"/>
              </w:rPr>
              <w:t xml:space="preserve">
дегі уәкілетті </w:t>
            </w:r>
            <w:r>
              <w:br/>
            </w:r>
            <w:r>
              <w:rPr>
                <w:rFonts w:ascii="Times New Roman"/>
                <w:b w:val="false"/>
                <w:i w:val="false"/>
                <w:color w:val="000000"/>
                <w:sz w:val="20"/>
              </w:rPr>
              <w:t xml:space="preserve">
органдар </w:t>
            </w:r>
            <w:r>
              <w:br/>
            </w:r>
            <w:r>
              <w:rPr>
                <w:rFonts w:ascii="Times New Roman"/>
                <w:b w:val="false"/>
                <w:i w:val="false"/>
                <w:color w:val="000000"/>
                <w:sz w:val="20"/>
              </w:rPr>
              <w:t xml:space="preserve">
кәсіптік </w:t>
            </w:r>
            <w:r>
              <w:br/>
            </w:r>
            <w:r>
              <w:rPr>
                <w:rFonts w:ascii="Times New Roman"/>
                <w:b w:val="false"/>
                <w:i w:val="false"/>
                <w:color w:val="000000"/>
                <w:sz w:val="20"/>
              </w:rPr>
              <w:t xml:space="preserve">
даярлау үшін </w:t>
            </w:r>
            <w:r>
              <w:br/>
            </w:r>
            <w:r>
              <w:rPr>
                <w:rFonts w:ascii="Times New Roman"/>
                <w:b w:val="false"/>
                <w:i w:val="false"/>
                <w:color w:val="000000"/>
                <w:sz w:val="20"/>
              </w:rPr>
              <w:t xml:space="preserve">
жіберген </w:t>
            </w:r>
            <w:r>
              <w:br/>
            </w:r>
            <w:r>
              <w:rPr>
                <w:rFonts w:ascii="Times New Roman"/>
                <w:b w:val="false"/>
                <w:i w:val="false"/>
                <w:color w:val="000000"/>
                <w:sz w:val="20"/>
              </w:rPr>
              <w:t xml:space="preserve">
жұмыссыз </w:t>
            </w:r>
            <w:r>
              <w:br/>
            </w:r>
            <w:r>
              <w:rPr>
                <w:rFonts w:ascii="Times New Roman"/>
                <w:b w:val="false"/>
                <w:i w:val="false"/>
                <w:color w:val="000000"/>
                <w:sz w:val="20"/>
              </w:rPr>
              <w:t xml:space="preserve">
оралмандардың </w:t>
            </w:r>
            <w:r>
              <w:br/>
            </w:r>
            <w:r>
              <w:rPr>
                <w:rFonts w:ascii="Times New Roman"/>
                <w:b w:val="false"/>
                <w:i w:val="false"/>
                <w:color w:val="000000"/>
                <w:sz w:val="20"/>
              </w:rPr>
              <w:t xml:space="preserve">
саны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Жұмыспен қамту </w:t>
            </w:r>
            <w:r>
              <w:br/>
            </w:r>
            <w:r>
              <w:rPr>
                <w:rFonts w:ascii="Times New Roman"/>
                <w:b w:val="false"/>
                <w:i w:val="false"/>
                <w:color w:val="000000"/>
                <w:sz w:val="20"/>
              </w:rPr>
              <w:t xml:space="preserve">
жөніндегі </w:t>
            </w:r>
            <w:r>
              <w:br/>
            </w:r>
            <w:r>
              <w:rPr>
                <w:rFonts w:ascii="Times New Roman"/>
                <w:b w:val="false"/>
                <w:i w:val="false"/>
                <w:color w:val="000000"/>
                <w:sz w:val="20"/>
              </w:rPr>
              <w:t xml:space="preserve">
уәкілетті </w:t>
            </w:r>
            <w:r>
              <w:br/>
            </w:r>
            <w:r>
              <w:rPr>
                <w:rFonts w:ascii="Times New Roman"/>
                <w:b w:val="false"/>
                <w:i w:val="false"/>
                <w:color w:val="000000"/>
                <w:sz w:val="20"/>
              </w:rPr>
              <w:t xml:space="preserve">
органдар оқу </w:t>
            </w:r>
            <w:r>
              <w:br/>
            </w:r>
            <w:r>
              <w:rPr>
                <w:rFonts w:ascii="Times New Roman"/>
                <w:b w:val="false"/>
                <w:i w:val="false"/>
                <w:color w:val="000000"/>
                <w:sz w:val="20"/>
              </w:rPr>
              <w:t xml:space="preserve">
мекемелеріне </w:t>
            </w:r>
            <w:r>
              <w:br/>
            </w:r>
            <w:r>
              <w:rPr>
                <w:rFonts w:ascii="Times New Roman"/>
                <w:b w:val="false"/>
                <w:i w:val="false"/>
                <w:color w:val="000000"/>
                <w:sz w:val="20"/>
              </w:rPr>
              <w:t xml:space="preserve">
немесе кадрларды </w:t>
            </w:r>
            <w:r>
              <w:br/>
            </w:r>
            <w:r>
              <w:rPr>
                <w:rFonts w:ascii="Times New Roman"/>
                <w:b w:val="false"/>
                <w:i w:val="false"/>
                <w:color w:val="000000"/>
                <w:sz w:val="20"/>
              </w:rPr>
              <w:t xml:space="preserve">
қайта даярлау мен </w:t>
            </w:r>
            <w:r>
              <w:br/>
            </w:r>
            <w:r>
              <w:rPr>
                <w:rFonts w:ascii="Times New Roman"/>
                <w:b w:val="false"/>
                <w:i w:val="false"/>
                <w:color w:val="000000"/>
                <w:sz w:val="20"/>
              </w:rPr>
              <w:t xml:space="preserve">
оқытуды жүзеге </w:t>
            </w:r>
            <w:r>
              <w:br/>
            </w:r>
            <w:r>
              <w:rPr>
                <w:rFonts w:ascii="Times New Roman"/>
                <w:b w:val="false"/>
                <w:i w:val="false"/>
                <w:color w:val="000000"/>
                <w:sz w:val="20"/>
              </w:rPr>
              <w:t xml:space="preserve">
асыратын </w:t>
            </w:r>
            <w:r>
              <w:br/>
            </w:r>
            <w:r>
              <w:rPr>
                <w:rFonts w:ascii="Times New Roman"/>
                <w:b w:val="false"/>
                <w:i w:val="false"/>
                <w:color w:val="000000"/>
                <w:sz w:val="20"/>
              </w:rPr>
              <w:t xml:space="preserve">
кәсіпорындарға </w:t>
            </w:r>
            <w:r>
              <w:br/>
            </w:r>
            <w:r>
              <w:rPr>
                <w:rFonts w:ascii="Times New Roman"/>
                <w:b w:val="false"/>
                <w:i w:val="false"/>
                <w:color w:val="000000"/>
                <w:sz w:val="20"/>
              </w:rPr>
              <w:t xml:space="preserve">
берген жолдамалар </w:t>
            </w:r>
            <w:r>
              <w:br/>
            </w:r>
            <w:r>
              <w:rPr>
                <w:rFonts w:ascii="Times New Roman"/>
                <w:b w:val="false"/>
                <w:i w:val="false"/>
                <w:color w:val="000000"/>
                <w:sz w:val="20"/>
              </w:rPr>
              <w:t xml:space="preserve">
туралы деректер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Жұмыссыз </w:t>
            </w:r>
            <w:r>
              <w:br/>
            </w:r>
            <w:r>
              <w:rPr>
                <w:rFonts w:ascii="Times New Roman"/>
                <w:b w:val="false"/>
                <w:i w:val="false"/>
                <w:color w:val="000000"/>
                <w:sz w:val="20"/>
              </w:rPr>
              <w:t xml:space="preserve">
оралмандарды </w:t>
            </w:r>
            <w:r>
              <w:br/>
            </w:r>
            <w:r>
              <w:rPr>
                <w:rFonts w:ascii="Times New Roman"/>
                <w:b w:val="false"/>
                <w:i w:val="false"/>
                <w:color w:val="000000"/>
                <w:sz w:val="20"/>
              </w:rPr>
              <w:t xml:space="preserve">
оқыту мен қайта </w:t>
            </w:r>
            <w:r>
              <w:br/>
            </w:r>
            <w:r>
              <w:rPr>
                <w:rFonts w:ascii="Times New Roman"/>
                <w:b w:val="false"/>
                <w:i w:val="false"/>
                <w:color w:val="000000"/>
                <w:sz w:val="20"/>
              </w:rPr>
              <w:t xml:space="preserve">
даярлауды </w:t>
            </w:r>
            <w:r>
              <w:br/>
            </w:r>
            <w:r>
              <w:rPr>
                <w:rFonts w:ascii="Times New Roman"/>
                <w:b w:val="false"/>
                <w:i w:val="false"/>
                <w:color w:val="000000"/>
                <w:sz w:val="20"/>
              </w:rPr>
              <w:t xml:space="preserve">
қамтамасыз ету </w:t>
            </w:r>
            <w:r>
              <w:br/>
            </w:r>
            <w:r>
              <w:rPr>
                <w:rFonts w:ascii="Times New Roman"/>
                <w:b w:val="false"/>
                <w:i w:val="false"/>
                <w:color w:val="000000"/>
                <w:sz w:val="20"/>
              </w:rPr>
              <w:t xml:space="preserve">
индикаторы </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Көші-қон </w:t>
            </w:r>
            <w:r>
              <w:br/>
            </w:r>
            <w:r>
              <w:rPr>
                <w:rFonts w:ascii="Times New Roman"/>
                <w:b w:val="false"/>
                <w:i w:val="false"/>
                <w:color w:val="000000"/>
                <w:sz w:val="20"/>
              </w:rPr>
              <w:t xml:space="preserve">
сальдосы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республика </w:t>
            </w:r>
            <w:r>
              <w:br/>
            </w:r>
            <w:r>
              <w:rPr>
                <w:rFonts w:ascii="Times New Roman"/>
                <w:b w:val="false"/>
                <w:i w:val="false"/>
                <w:color w:val="000000"/>
                <w:sz w:val="20"/>
              </w:rPr>
              <w:t xml:space="preserve">
және аймақтар </w:t>
            </w:r>
            <w:r>
              <w:br/>
            </w:r>
            <w:r>
              <w:rPr>
                <w:rFonts w:ascii="Times New Roman"/>
                <w:b w:val="false"/>
                <w:i w:val="false"/>
                <w:color w:val="000000"/>
                <w:sz w:val="20"/>
              </w:rPr>
              <w:t xml:space="preserve">
бойынша келген </w:t>
            </w:r>
            <w:r>
              <w:br/>
            </w:r>
            <w:r>
              <w:rPr>
                <w:rFonts w:ascii="Times New Roman"/>
                <w:b w:val="false"/>
                <w:i w:val="false"/>
                <w:color w:val="000000"/>
                <w:sz w:val="20"/>
              </w:rPr>
              <w:t xml:space="preserve">
және кеткен </w:t>
            </w:r>
            <w:r>
              <w:br/>
            </w:r>
            <w:r>
              <w:rPr>
                <w:rFonts w:ascii="Times New Roman"/>
                <w:b w:val="false"/>
                <w:i w:val="false"/>
                <w:color w:val="000000"/>
                <w:sz w:val="20"/>
              </w:rPr>
              <w:t xml:space="preserve">
көшіп-қонушылар </w:t>
            </w:r>
            <w:r>
              <w:br/>
            </w:r>
            <w:r>
              <w:rPr>
                <w:rFonts w:ascii="Times New Roman"/>
                <w:b w:val="false"/>
                <w:i w:val="false"/>
                <w:color w:val="000000"/>
                <w:sz w:val="20"/>
              </w:rPr>
              <w:t xml:space="preserve">
санының </w:t>
            </w:r>
            <w:r>
              <w:br/>
            </w:r>
            <w:r>
              <w:rPr>
                <w:rFonts w:ascii="Times New Roman"/>
                <w:b w:val="false"/>
                <w:i w:val="false"/>
                <w:color w:val="000000"/>
                <w:sz w:val="20"/>
              </w:rPr>
              <w:t xml:space="preserve">
арасындағы айырма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Көші-қон ағыны </w:t>
            </w:r>
            <w:r>
              <w:br/>
            </w:r>
            <w:r>
              <w:rPr>
                <w:rFonts w:ascii="Times New Roman"/>
                <w:b w:val="false"/>
                <w:i w:val="false"/>
                <w:color w:val="000000"/>
                <w:sz w:val="20"/>
              </w:rPr>
              <w:t xml:space="preserve">
қозғалысының </w:t>
            </w:r>
            <w:r>
              <w:br/>
            </w:r>
            <w:r>
              <w:rPr>
                <w:rFonts w:ascii="Times New Roman"/>
                <w:b w:val="false"/>
                <w:i w:val="false"/>
                <w:color w:val="000000"/>
                <w:sz w:val="20"/>
              </w:rPr>
              <w:t xml:space="preserve">
индикаторы </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Жұмысқа </w:t>
            </w:r>
            <w:r>
              <w:br/>
            </w:r>
            <w:r>
              <w:rPr>
                <w:rFonts w:ascii="Times New Roman"/>
                <w:b w:val="false"/>
                <w:i w:val="false"/>
                <w:color w:val="000000"/>
                <w:sz w:val="20"/>
              </w:rPr>
              <w:t xml:space="preserve">
орналастырыл- </w:t>
            </w:r>
            <w:r>
              <w:br/>
            </w:r>
            <w:r>
              <w:rPr>
                <w:rFonts w:ascii="Times New Roman"/>
                <w:b w:val="false"/>
                <w:i w:val="false"/>
                <w:color w:val="000000"/>
                <w:sz w:val="20"/>
              </w:rPr>
              <w:t xml:space="preserve">
ған оралмандар </w:t>
            </w:r>
            <w:r>
              <w:br/>
            </w:r>
            <w:r>
              <w:rPr>
                <w:rFonts w:ascii="Times New Roman"/>
                <w:b w:val="false"/>
                <w:i w:val="false"/>
                <w:color w:val="000000"/>
                <w:sz w:val="20"/>
              </w:rPr>
              <w:t xml:space="preserve">
деңгейі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Жұмысқа орналасу- </w:t>
            </w:r>
            <w:r>
              <w:br/>
            </w:r>
            <w:r>
              <w:rPr>
                <w:rFonts w:ascii="Times New Roman"/>
                <w:b w:val="false"/>
                <w:i w:val="false"/>
                <w:color w:val="000000"/>
                <w:sz w:val="20"/>
              </w:rPr>
              <w:t xml:space="preserve">
ға өтініш берген </w:t>
            </w:r>
            <w:r>
              <w:br/>
            </w:r>
            <w:r>
              <w:rPr>
                <w:rFonts w:ascii="Times New Roman"/>
                <w:b w:val="false"/>
                <w:i w:val="false"/>
                <w:color w:val="000000"/>
                <w:sz w:val="20"/>
              </w:rPr>
              <w:t xml:space="preserve">
оралмандардың </w:t>
            </w:r>
            <w:r>
              <w:br/>
            </w:r>
            <w:r>
              <w:rPr>
                <w:rFonts w:ascii="Times New Roman"/>
                <w:b w:val="false"/>
                <w:i w:val="false"/>
                <w:color w:val="000000"/>
                <w:sz w:val="20"/>
              </w:rPr>
              <w:t xml:space="preserve">
жалпы санының </w:t>
            </w:r>
            <w:r>
              <w:br/>
            </w:r>
            <w:r>
              <w:rPr>
                <w:rFonts w:ascii="Times New Roman"/>
                <w:b w:val="false"/>
                <w:i w:val="false"/>
                <w:color w:val="000000"/>
                <w:sz w:val="20"/>
              </w:rPr>
              <w:t xml:space="preserve">
ішіндегі жұмысқа </w:t>
            </w:r>
            <w:r>
              <w:br/>
            </w:r>
            <w:r>
              <w:rPr>
                <w:rFonts w:ascii="Times New Roman"/>
                <w:b w:val="false"/>
                <w:i w:val="false"/>
                <w:color w:val="000000"/>
                <w:sz w:val="20"/>
              </w:rPr>
              <w:t xml:space="preserve">
орналастырылған </w:t>
            </w:r>
            <w:r>
              <w:br/>
            </w:r>
            <w:r>
              <w:rPr>
                <w:rFonts w:ascii="Times New Roman"/>
                <w:b w:val="false"/>
                <w:i w:val="false"/>
                <w:color w:val="000000"/>
                <w:sz w:val="20"/>
              </w:rPr>
              <w:t xml:space="preserve">
оралмандар үлесі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Оралмандардың </w:t>
            </w:r>
            <w:r>
              <w:br/>
            </w:r>
            <w:r>
              <w:rPr>
                <w:rFonts w:ascii="Times New Roman"/>
                <w:b w:val="false"/>
                <w:i w:val="false"/>
                <w:color w:val="000000"/>
                <w:sz w:val="20"/>
              </w:rPr>
              <w:t xml:space="preserve">
еңбекпен қамтылуын </w:t>
            </w:r>
            <w:r>
              <w:br/>
            </w:r>
            <w:r>
              <w:rPr>
                <w:rFonts w:ascii="Times New Roman"/>
                <w:b w:val="false"/>
                <w:i w:val="false"/>
                <w:color w:val="000000"/>
                <w:sz w:val="20"/>
              </w:rPr>
              <w:t xml:space="preserve">
бағалау индикаторы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