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d12e" w14:textId="da0d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7 маусымдағы Шанхай ынтымақтастық ұйымына мүше мемлекеттер арасындағы Өңірлік терроризмге қарсы құрылым туралы келісімге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тамыздағы N 380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2002 жылғы 7 маусымдағы Шанхай ынтымақтастық ұйымына мүше мемлекеттер арасындағы Өңірлік терроризмге қарсы құрылым туралы келісімге өзгерістер енгізу туралы хаттаманың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13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380 Жарлығымен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МАҚҰЛДАНҒАН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2002 жылғы 7 маусымдағы Өңірлік терроризмге қарсы құрылым туралы Шанхай ынтымақтастық ұйымына мүше мемлекеттер арасындағы келісімге өзгерістер енгізу туралы 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ХАТТАМАНЫҢ ЖОБАСЫ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Шанхай ынтымақтастық ұйымына мүше мемлекеттер төмендегілер туралы осы Хаттаманы жасасты: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2002 жылғы 7 маусымдағы Өңірлік терроризмге қарсы құрылым туралы Шанхай ынтымақтастық ұйымына мүше мемлекеттер арасындағы  келісімге (бұдан әрі - Келісім)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Келісімнің 11-бабының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"Директорды ШЫҰ-ға мүше мемлекеттер басшылары Кеңесінің ұсынысы бойынша Кеңес тағайындайды. Директордың орынбасарларын аталған лауазымдар бекітілген тараптардың ұсынысы бойынша Кеңес лауазымға тағайындайды және лауазымнан босатады.";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Келісімнің 21-бабы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"21-бап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ӨТҚҚ-ның ресми және жұмыс тілі орыс және қытай тілдері болып табылады.".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Осы Хаттама Келісімнің 26-бабында көзделген тәртіппен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 қол қойылған күнінен бастап уақытша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200__ жылғы ________________________ қаласында орыс және қытай тілдерінде бір түпнұсқа данада жасалды әрі екі мәтіннің де күші бірдей.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Қытай Халық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Қырғыз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Ресей Федерациясы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Тәжікстан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Өзбекстан Республикасы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