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85f4" w14:textId="6dd8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қызметiн жетiлдiрудiң кейбiр мәселелерi туралы</w:t>
      </w:r>
    </w:p>
    <w:p>
      <w:pPr>
        <w:spacing w:after="0"/>
        <w:ind w:left="0"/>
        <w:jc w:val="both"/>
      </w:pPr>
      <w:r>
        <w:rPr>
          <w:rFonts w:ascii="Times New Roman"/>
          <w:b w:val="false"/>
          <w:i w:val="false"/>
          <w:color w:val="000000"/>
          <w:sz w:val="28"/>
        </w:rPr>
        <w:t>Қазақстан Республикасы Президентінің 2006 жылғы 11 қыркүйектегі N 177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 актілерінің 
</w:t>
      </w:r>
      <w:r>
        <w:br/>
      </w:r>
      <w:r>
        <w:rPr>
          <w:rFonts w:ascii="Times New Roman"/>
          <w:b w:val="false"/>
          <w:i w:val="false"/>
          <w:color w:val="000000"/>
          <w:sz w:val="28"/>
        </w:rPr>
        <w:t>
жинағында" жариялануға тиіс   
</w:t>
      </w:r>
    </w:p>
    <w:p>
      <w:pPr>
        <w:spacing w:after="0"/>
        <w:ind w:left="0"/>
        <w:jc w:val="both"/>
      </w:pPr>
      <w:r>
        <w:rPr>
          <w:rFonts w:ascii="Times New Roman"/>
          <w:b w:val="false"/>
          <w:i w:val="false"/>
          <w:color w:val="000000"/>
          <w:sz w:val="28"/>
        </w:rPr>
        <w:t>
      "Қазақстан Республикасының кейбiр заңнамалық актiлерiне Қазақстан Республикасының бюджет заңнамасын жетiлдiру және Қазақстан Республикасы Ұлттық Банкi қызметiнiң мәселелерi бойынша өзгерiстер мен толықтырулар енгiзу туралы" 2006 жылғы 5 шiлдедегi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сондай-ақ Қазақстан Республикасы Ұлттық Банкiнiң құрылымын жетiлдiру мақсатында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Банкiнiң ережесiн және құрылымын бекiту туралы" Қазақстан Республикасы Президентiнiң 2003 жылғы 31 желтоқсандағы N 1271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ПYАЖ-ы, 2004 ж., N 50, 640-құжат; 2005 ж., N 39, 555-құжат)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Жарлықпен бекiтiлген Қазақстан Республикасының Ұлттық Банкi туралы ережеде:
</w:t>
      </w:r>
      <w:r>
        <w:br/>
      </w:r>
      <w:r>
        <w:rPr>
          <w:rFonts w:ascii="Times New Roman"/>
          <w:b w:val="false"/>
          <w:i w:val="false"/>
          <w:color w:val="000000"/>
          <w:sz w:val="28"/>
        </w:rPr>
        <w:t>
      мәтiндегi "Қазақстан Республикасының Қаржы министрлiгi", "Қазақстан Республикасы Қаржы министрлiгiнiң", "Қазақстан Республикасы Қаржы министрлiгiмен", "Қазақстан Республикасының Қаржы министрлiгiне" деген сөздер тиiсiнше "бюджеттiң атқарылуы жөнiндегi орталық уәкiлеттi орган", "бюджеттiң атқарылуы жөнiндегi орталық уәкiлеттi органның", "бюджеттiң атқарылуы жөнiндегi орталық уәкiлеттi органмен", "бюджеттiң атқарылуы жөнiндегi орталық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4) тармақшасы мынадай редакцияда жазылсын:
</w:t>
      </w:r>
      <w:r>
        <w:br/>
      </w:r>
      <w:r>
        <w:rPr>
          <w:rFonts w:ascii="Times New Roman"/>
          <w:b w:val="false"/>
          <w:i w:val="false"/>
          <w:color w:val="000000"/>
          <w:sz w:val="28"/>
        </w:rPr>
        <w:t>
      "4) банктердiң және банк операцияларының жекелеген түрлерiн жүзеге асыратын ұйымдардың төлем жүйелерiне қолжетiмдiлiгiн қамтамасыз ететiн ұйымдастырушылық шараларға және бағдарламалық-техникалық құралдарға қойылатын талаптарды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1) тармақшадағы "резиденттер мен резидент еместердiң Қазақстан Республикасының аумағында валюталық құндылықтармен операцияларды" деген сөздер "резиденттер мен резидент еместердiң Қазақстан Республикасының аумағында валюта операцияларын" деген сөздермен ауыстырылсын;
</w:t>
      </w:r>
    </w:p>
    <w:p>
      <w:pPr>
        <w:spacing w:after="0"/>
        <w:ind w:left="0"/>
        <w:jc w:val="both"/>
      </w:pP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сұраныс пен ұсыныс көздерiнiң, сондай-ақ шетел валютасын iшкi валюта нарығында пайдалану бағыттары мониторингiн жүзеге асырады;";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мазмұндағы 12) тармақшамен толықтырылсын:
</w:t>
      </w:r>
      <w:r>
        <w:br/>
      </w:r>
      <w:r>
        <w:rPr>
          <w:rFonts w:ascii="Times New Roman"/>
          <w:b w:val="false"/>
          <w:i w:val="false"/>
          <w:color w:val="000000"/>
          <w:sz w:val="28"/>
        </w:rPr>
        <w:t>
      "12) алтын-валюта активтерiнiң өтiмдiлiгiн және сақталуын, сондай-ақ бiрқалыпты тәуекел деңгейi кезiнде ұзақ мерзiмдi болашақта кiрiстiлiгiн қамтамасыз ете отырып олармен операциялар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5) тармақша "қорытындыны беру" деген сөзден кейiн "талаптарын және" деген сөздермен толықтырылсын;
</w:t>
      </w:r>
    </w:p>
    <w:p>
      <w:pPr>
        <w:spacing w:after="0"/>
        <w:ind w:left="0"/>
        <w:jc w:val="both"/>
      </w:pPr>
      <w:r>
        <w:rPr>
          <w:rFonts w:ascii="Times New Roman"/>
          <w:b w:val="false"/>
          <w:i w:val="false"/>
          <w:color w:val="000000"/>
          <w:sz w:val="28"/>
        </w:rPr>
        <w:t>
      9) тармақшадағы "операцияларды автоматтандыру жүйесi" деген сөздер "бухгалтерлiк есеп жүргiзудi автоматтандыру" деген сөздермен ауыстырылсын;
</w:t>
      </w:r>
    </w:p>
    <w:p>
      <w:pPr>
        <w:spacing w:after="0"/>
        <w:ind w:left="0"/>
        <w:jc w:val="both"/>
      </w:pPr>
      <w:r>
        <w:rPr>
          <w:rFonts w:ascii="Times New Roman"/>
          <w:b w:val="false"/>
          <w:i w:val="false"/>
          <w:color w:val="000000"/>
          <w:sz w:val="28"/>
        </w:rPr>
        <w:t>
      10) тармақшадағы "операцияларды автоматтандыру" деген сөздер "бухгалтерлiк есеп жүргiзудi автоматтандыру" деген сөздермен ауыстырылсын;
</w:t>
      </w:r>
    </w:p>
    <w:p>
      <w:pPr>
        <w:spacing w:after="0"/>
        <w:ind w:left="0"/>
        <w:jc w:val="both"/>
      </w:pPr>
      <w:r>
        <w:rPr>
          <w:rFonts w:ascii="Times New Roman"/>
          <w:b w:val="false"/>
          <w:i w:val="false"/>
          <w:color w:val="000000"/>
          <w:sz w:val="28"/>
        </w:rPr>
        <w:t>
      18) тармақшада:
</w:t>
      </w:r>
      <w:r>
        <w:br/>
      </w:r>
      <w:r>
        <w:rPr>
          <w:rFonts w:ascii="Times New Roman"/>
          <w:b w:val="false"/>
          <w:i w:val="false"/>
          <w:color w:val="000000"/>
          <w:sz w:val="28"/>
        </w:rPr>
        <w:t>
      "санкциялар  қолданады"  деген  сөздер  "санкцияларды  қолдану тәртiбiн айқындайды және қолданады" деген сөздермен ауыстырылсын;
</w:t>
      </w:r>
    </w:p>
    <w:p>
      <w:pPr>
        <w:spacing w:after="0"/>
        <w:ind w:left="0"/>
        <w:jc w:val="both"/>
      </w:pPr>
      <w:r>
        <w:rPr>
          <w:rFonts w:ascii="Times New Roman"/>
          <w:b w:val="false"/>
          <w:i w:val="false"/>
          <w:color w:val="000000"/>
          <w:sz w:val="28"/>
        </w:rPr>
        <w:t>
      "белгiленген  тәртiппен"  деген  сөздер  "көзделген"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16-2-тармақпен толықтырылсын:
</w:t>
      </w:r>
      <w:r>
        <w:br/>
      </w:r>
      <w:r>
        <w:rPr>
          <w:rFonts w:ascii="Times New Roman"/>
          <w:b w:val="false"/>
          <w:i w:val="false"/>
          <w:color w:val="000000"/>
          <w:sz w:val="28"/>
        </w:rPr>
        <w:t>
      "16-2. Қазақстан Республикасының Ұлттық қорын сенiмгерлiк басқаруды жүзеге асыру мақсатында Қазақстан Ұлттық Банкi:
</w:t>
      </w:r>
      <w:r>
        <w:br/>
      </w:r>
      <w:r>
        <w:rPr>
          <w:rFonts w:ascii="Times New Roman"/>
          <w:b w:val="false"/>
          <w:i w:val="false"/>
          <w:color w:val="000000"/>
          <w:sz w:val="28"/>
        </w:rPr>
        <w:t>
      1) Қазақстан Ұлттық Банкi мен Қазақстан Республикасының Үкiметi арасында жасалатын және ресми басылымдарда жарияланатын сенiмгерлiк басқару туралы шарт негiзiнде Қазақстан Республикасының Ұлттық қорын сенiмгерлiк басқаруды жүзеге асырады;
</w:t>
      </w:r>
      <w:r>
        <w:br/>
      </w:r>
      <w:r>
        <w:rPr>
          <w:rFonts w:ascii="Times New Roman"/>
          <w:b w:val="false"/>
          <w:i w:val="false"/>
          <w:color w:val="000000"/>
          <w:sz w:val="28"/>
        </w:rPr>
        <w:t>
      2) бюджеттiң атқарылуы жөнiндегi орталық уәкiлеттi органмен келiсiм бойынша Қазақстан Республикасы Ұлттық қорының инвестициялық операцияларды жүзеге асыру тәртiбiн айқындайды;
</w:t>
      </w:r>
      <w:r>
        <w:br/>
      </w:r>
      <w:r>
        <w:rPr>
          <w:rFonts w:ascii="Times New Roman"/>
          <w:b w:val="false"/>
          <w:i w:val="false"/>
          <w:color w:val="000000"/>
          <w:sz w:val="28"/>
        </w:rPr>
        <w:t>
      3) Қазақстан Республикасы Ұлттық қорының активтерiн айырбастау және қайта айырбастау тәртiбiн айқындайды;
</w:t>
      </w:r>
      <w:r>
        <w:br/>
      </w:r>
      <w:r>
        <w:rPr>
          <w:rFonts w:ascii="Times New Roman"/>
          <w:b w:val="false"/>
          <w:i w:val="false"/>
          <w:color w:val="000000"/>
          <w:sz w:val="28"/>
        </w:rPr>
        <w:t>
      4) Қазақстан Республикасы Ұлттық қорының активтерiне сыртқы басқарушылар таңдау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
</w:t>
      </w:r>
      <w:r>
        <w:br/>
      </w:r>
      <w:r>
        <w:rPr>
          <w:rFonts w:ascii="Times New Roman"/>
          <w:b w:val="false"/>
          <w:i w:val="false"/>
          <w:color w:val="000000"/>
          <w:sz w:val="28"/>
        </w:rPr>
        <w:t>
      3) тармақшадағы "сондай-ақ мемлекеттiк кепiлдiгi жоқ мемлекеттiк емес сыртқы заемдар және Қазақстан Республикасының аумағында қызметiн жүзеге асыратын резидент емес заңды тұлғалардың филиалдары мен өкiлдiктерiнiң операциялары бойынша шарттардың мониторингiн" деген сөздер "мемлекеттiк кепiлдiктерi жоқ мемлекеттiк емес сыртқы қарыздар бойынша шарттардың мониторингiн және Қазақстан Республикасының аумағында қызметiн жүзеге асыратын резидент еместердiң валюта операцияларының мониторингiн (валюта мониторингiн)" деген сөздермен ауыстырылсын;
</w:t>
      </w:r>
    </w:p>
    <w:p>
      <w:pPr>
        <w:spacing w:after="0"/>
        <w:ind w:left="0"/>
        <w:jc w:val="both"/>
      </w:pPr>
      <w:r>
        <w:rPr>
          <w:rFonts w:ascii="Times New Roman"/>
          <w:b w:val="false"/>
          <w:i w:val="false"/>
          <w:color w:val="000000"/>
          <w:sz w:val="28"/>
        </w:rPr>
        <w:t>
      5) тармақша "мәселелер бойынша" деген сөздерден кейiн (төлем балансы, сыртқы борыш, ақша-кредит және қаржы статистикасы жөніндегi" деген сөздермен, "белгiлейдi" деген сөзден кейiн "және оны жинауды жүзеге асырады" деген сөздермен толықтырылсын;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вексельдердiң бiрiншi сыныпты эмитенттерiнiң өтеу мерзiмi бiр жылдан аспайтын коммерциялық вексельдерiн қайта есепке алады;";
</w:t>
      </w:r>
    </w:p>
    <w:p>
      <w:pPr>
        <w:spacing w:after="0"/>
        <w:ind w:left="0"/>
        <w:jc w:val="both"/>
      </w:pPr>
      <w:r>
        <w:rPr>
          <w:rFonts w:ascii="Times New Roman"/>
          <w:b w:val="false"/>
          <w:i w:val="false"/>
          <w:color w:val="000000"/>
          <w:sz w:val="28"/>
        </w:rPr>
        <w:t>
      мынадай мазмұндағы 13-1) тармақшамен толықтырылсын:
</w:t>
      </w:r>
      <w:r>
        <w:br/>
      </w:r>
      <w:r>
        <w:rPr>
          <w:rFonts w:ascii="Times New Roman"/>
          <w:b w:val="false"/>
          <w:i w:val="false"/>
          <w:color w:val="000000"/>
          <w:sz w:val="28"/>
        </w:rPr>
        <w:t>
      "13-1) қаржылық есептiлiктiң халықаралық стандарттарын ескере отырып Қазақстан Ұлттық Банкi үшiн бухгалтерлiк есеп саясатын және әдiстерiн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екiншi абзацындағы "Басқармасы" деген сөз "нормативтiк құқықтық актiлерi"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үшiншi абзацындағы:
</w:t>
      </w:r>
      <w:r>
        <w:br/>
      </w:r>
      <w:r>
        <w:rPr>
          <w:rFonts w:ascii="Times New Roman"/>
          <w:b w:val="false"/>
          <w:i w:val="false"/>
          <w:color w:val="000000"/>
          <w:sz w:val="28"/>
        </w:rPr>
        <w:t>
      "бес лауазымды тұлғасы" деген сөздер "төрт лауазымды тұлғасы" деген сөздермен ауыстырылсын;
</w:t>
      </w:r>
    </w:p>
    <w:p>
      <w:pPr>
        <w:spacing w:after="0"/>
        <w:ind w:left="0"/>
        <w:jc w:val="both"/>
      </w:pPr>
      <w:r>
        <w:rPr>
          <w:rFonts w:ascii="Times New Roman"/>
          <w:b w:val="false"/>
          <w:i w:val="false"/>
          <w:color w:val="000000"/>
          <w:sz w:val="28"/>
        </w:rPr>
        <w:t>
      "екi өкiлi" деген сөздерден кейiн ", сондай-ақ уәкiлеттi органның басшысы"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w:t>
      </w:r>
      <w:r>
        <w:br/>
      </w:r>
      <w:r>
        <w:rPr>
          <w:rFonts w:ascii="Times New Roman"/>
          <w:b w:val="false"/>
          <w:i w:val="false"/>
          <w:color w:val="000000"/>
          <w:sz w:val="28"/>
        </w:rPr>
        <w:t>
      1) тармақшадағы "әзiрлеу" деген сөз "мақұлдау" деген сөзбен ауыстырылсын;
</w:t>
      </w:r>
    </w:p>
    <w:p>
      <w:pPr>
        <w:spacing w:after="0"/>
        <w:ind w:left="0"/>
        <w:jc w:val="both"/>
      </w:pPr>
      <w:r>
        <w:rPr>
          <w:rFonts w:ascii="Times New Roman"/>
          <w:b w:val="false"/>
          <w:i w:val="false"/>
          <w:color w:val="000000"/>
          <w:sz w:val="28"/>
        </w:rPr>
        <w:t>
      13) тармақша алып тасталсын;
</w:t>
      </w:r>
    </w:p>
    <w:p>
      <w:pPr>
        <w:spacing w:after="0"/>
        <w:ind w:left="0"/>
        <w:jc w:val="both"/>
      </w:pP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Қазақстан Ұлттық Банкiнiң бюджетiн (шығыстар сметасын) және оны пайдалану, жарғылық және резервтiк капиталдарды қалыптастыру, Қазақстан Ұлттық Банкiнiң негiзгi құрал-жабдықтарын және өзге де мүлкiн басқару тәртiбi туралы нормативтiк құқықтық актiлердi бекiту;
</w:t>
      </w:r>
    </w:p>
    <w:p>
      <w:pPr>
        <w:spacing w:after="0"/>
        <w:ind w:left="0"/>
        <w:jc w:val="both"/>
      </w:pPr>
      <w:r>
        <w:rPr>
          <w:rFonts w:ascii="Times New Roman"/>
          <w:b w:val="false"/>
          <w:i w:val="false"/>
          <w:color w:val="000000"/>
          <w:sz w:val="28"/>
        </w:rPr>
        <w:t>
      16), 27) және 30) тармақшалар алынып тасталсын;
</w:t>
      </w:r>
    </w:p>
    <w:p>
      <w:pPr>
        <w:spacing w:after="0"/>
        <w:ind w:left="0"/>
        <w:jc w:val="both"/>
      </w:pPr>
      <w:r>
        <w:rPr>
          <w:rFonts w:ascii="Times New Roman"/>
          <w:b w:val="false"/>
          <w:i w:val="false"/>
          <w:color w:val="000000"/>
          <w:sz w:val="28"/>
        </w:rPr>
        <w:t>
      34) тармақшадағы "кiредi" деген сөз алып тасталсын, 35) тармақшадағы "айқындайды" деген сөз "айқындау" болып жазылсын және мынадай мазмұндағы 36), 37), 38) және 39) тармақшалармен толықтырылсын:
</w:t>
      </w:r>
      <w:r>
        <w:br/>
      </w:r>
      <w:r>
        <w:rPr>
          <w:rFonts w:ascii="Times New Roman"/>
          <w:b w:val="false"/>
          <w:i w:val="false"/>
          <w:color w:val="000000"/>
          <w:sz w:val="28"/>
        </w:rPr>
        <w:t>
      "36) Қазақстан Ұлттық Банкiнiң консультативтiк-кеңесшi органдарын құру туралы шешiмдер қабылдау;
</w:t>
      </w:r>
      <w:r>
        <w:br/>
      </w:r>
      <w:r>
        <w:rPr>
          <w:rFonts w:ascii="Times New Roman"/>
          <w:b w:val="false"/>
          <w:i w:val="false"/>
          <w:color w:val="000000"/>
          <w:sz w:val="28"/>
        </w:rPr>
        <w:t>
      37) Қазақстан Республикасы Ұлттық қорының активтерiн айырбастау және қайта айырбастау ережелерiн бекiту;
</w:t>
      </w:r>
      <w:r>
        <w:br/>
      </w:r>
      <w:r>
        <w:rPr>
          <w:rFonts w:ascii="Times New Roman"/>
          <w:b w:val="false"/>
          <w:i w:val="false"/>
          <w:color w:val="000000"/>
          <w:sz w:val="28"/>
        </w:rPr>
        <w:t>
      38) Қазақстан Республикасы Ұлттық қорының активтерiне сыртқы басқарушылар таңдау тәртiбiн айқындайтын ережелердi бекiту;
</w:t>
      </w:r>
      <w:r>
        <w:br/>
      </w:r>
      <w:r>
        <w:rPr>
          <w:rFonts w:ascii="Times New Roman"/>
          <w:b w:val="false"/>
          <w:i w:val="false"/>
          <w:color w:val="000000"/>
          <w:sz w:val="28"/>
        </w:rPr>
        <w:t>
      39) банктерге және банк операцияларының жекелеген түрлерiн жүзеге асыратын ұйымдарға реттелуi Қазақстан Ұлттық Банкiнiң құзыретiне жататын мәселелер бойынша ықпал ету шараларын және санкциялар қолдану тәртiбiн айқындайтын ережелердi бекiту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 "Басқармасының" деген сөз "Директорлар кеңесiнiң"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Жарлықпен бекiтiлген Қазақстан Ұлттық Банкiнiң құрылымында:
</w:t>
      </w:r>
      <w:r>
        <w:br/>
      </w:r>
      <w:r>
        <w:rPr>
          <w:rFonts w:ascii="Times New Roman"/>
          <w:b w:val="false"/>
          <w:i w:val="false"/>
          <w:color w:val="000000"/>
          <w:sz w:val="28"/>
        </w:rPr>
        <w:t>
      1-бөлiмде:
</w:t>
      </w:r>
      <w:r>
        <w:br/>
      </w:r>
      <w:r>
        <w:rPr>
          <w:rFonts w:ascii="Times New Roman"/>
          <w:b w:val="false"/>
          <w:i w:val="false"/>
          <w:color w:val="000000"/>
          <w:sz w:val="28"/>
        </w:rPr>
        <w:t>
      мынадай мазмұндағы реттiк нөмiрi 12-1 жолмен толықтырылсын:
</w:t>
      </w:r>
      <w:r>
        <w:br/>
      </w:r>
      <w:r>
        <w:rPr>
          <w:rFonts w:ascii="Times New Roman"/>
          <w:b w:val="false"/>
          <w:i w:val="false"/>
          <w:color w:val="000000"/>
          <w:sz w:val="28"/>
        </w:rPr>
        <w:t>
      "12-1. Қаржы тұрақтылығы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реттiк нөмiрi 19-жол мынадай редакцияда жазылсын:
</w:t>
      </w:r>
      <w:r>
        <w:br/>
      </w:r>
      <w:r>
        <w:rPr>
          <w:rFonts w:ascii="Times New Roman"/>
          <w:b w:val="false"/>
          <w:i w:val="false"/>
          <w:color w:val="000000"/>
          <w:sz w:val="28"/>
        </w:rPr>
        <w:t>
      "19. Үйлестiру департаментi (Астана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2-бөлiм мынадай мазмұндағы реттiк нөмiрi 18-жолмен толықтырылсын:
</w:t>
      </w:r>
      <w:r>
        <w:br/>
      </w:r>
      <w:r>
        <w:rPr>
          <w:rFonts w:ascii="Times New Roman"/>
          <w:b w:val="false"/>
          <w:i w:val="false"/>
          <w:color w:val="000000"/>
          <w:sz w:val="28"/>
        </w:rPr>
        <w:t>
      "18. Қызметтi қамтамасыз ету орталығы (филиал)";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3-бөлiмдегi реттiк нөмiрi 6-жол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4-бөлiм мынадай редакцияда жазылсын:
</w:t>
      </w:r>
      <w:r>
        <w:br/>
      </w:r>
      <w:r>
        <w:rPr>
          <w:rFonts w:ascii="Times New Roman"/>
          <w:b w:val="false"/>
          <w:i w:val="false"/>
          <w:color w:val="000000"/>
          <w:sz w:val="28"/>
        </w:rPr>
        <w:t>
      "4. Қазақстан Ұлттық Банкiнiң өкiлдiктерi:
</w:t>
      </w:r>
      <w:r>
        <w:br/>
      </w:r>
      <w:r>
        <w:rPr>
          <w:rFonts w:ascii="Times New Roman"/>
          <w:b w:val="false"/>
          <w:i w:val="false"/>
          <w:color w:val="000000"/>
          <w:sz w:val="28"/>
        </w:rPr>
        <w:t>
      1. Қазақстан Ұлттық Банкiнiң Ресей Федерациясындағы өкiлдiгi
</w:t>
      </w:r>
      <w:r>
        <w:br/>
      </w:r>
      <w:r>
        <w:rPr>
          <w:rFonts w:ascii="Times New Roman"/>
          <w:b w:val="false"/>
          <w:i w:val="false"/>
          <w:color w:val="000000"/>
          <w:sz w:val="28"/>
        </w:rPr>
        <w:t>
      2. Қазақстан Ұлттық Банкiнiң Ұлыбритания және Солтүстiк Ирландия Құрама Корольдiгiндегi өкiлдiгi
</w:t>
      </w:r>
      <w:r>
        <w:br/>
      </w:r>
      <w:r>
        <w:rPr>
          <w:rFonts w:ascii="Times New Roman"/>
          <w:b w:val="false"/>
          <w:i w:val="false"/>
          <w:color w:val="000000"/>
          <w:sz w:val="28"/>
        </w:rPr>
        <w:t>
      3. Қазақстан Ұлттық Банкiнiң Қытай Халық Республикасындағы өкiлдiгi".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w:t>
      </w:r>
      <w:r>
        <w:br/>
      </w:r>
      <w:r>
        <w:rPr>
          <w:rFonts w:ascii="Times New Roman"/>
          <w:b w:val="false"/>
          <w:i w:val="false"/>
          <w:color w:val="000000"/>
          <w:sz w:val="28"/>
        </w:rPr>
        <w:t>
      1) 2006 жылдың соңына дейiн Қазақстан Республикасы Ұлттық Банкiнiң орталық аппараты қызметкерлерiнiң бiр бөлiгiн Алматы қаласынан Астана қаласына көшiрудi жүзеге асырсын;
</w:t>
      </w:r>
      <w:r>
        <w:br/>
      </w:r>
      <w:r>
        <w:rPr>
          <w:rFonts w:ascii="Times New Roman"/>
          <w:b w:val="false"/>
          <w:i w:val="false"/>
          <w:color w:val="000000"/>
          <w:sz w:val="28"/>
        </w:rPr>
        <w:t>
      2) Астана қаласында төлем жүйелерiнiң үзiлiссiз жұмыс iстеуiн, елдiң алтын-валюта активтерiн және Қазақстан Республикасының Ұлттық қорын басқаруды қамтамасыз ететiн резервтiк орталық құру жөнiндегi дайындық жұмыстарын бастасын.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