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14ec" w14:textId="02d1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аудандары, облыстық маңызы бар қалалары әкiмдерiнiң сайлауын өткiзу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2006 жылғы 6 маусымдағы N 130 Жарлығы. Күші жойылды - ҚР Президентінің 2007.06.04. N 339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"Президент пен Үкімет актілерінің
</w:t>
      </w:r>
      <w:r>
        <w:br/>
      </w:r>
      <w:r>
        <w:rPr>
          <w:rFonts w:ascii="Times New Roman"/>
          <w:b w:val="false"/>
          <w:i w:val="false"/>
          <w:color w:val="000000"/>
          <w:sz w:val="28"/>
        </w:rPr>
        <w:t>
жинағында" және республикалық 
</w:t>
      </w:r>
      <w:r>
        <w:br/>
      </w:r>
      <w:r>
        <w:rPr>
          <w:rFonts w:ascii="Times New Roman"/>
          <w:b w:val="false"/>
          <w:i w:val="false"/>
          <w:color w:val="000000"/>
          <w:sz w:val="28"/>
        </w:rPr>
        <w:t>
баспасөзде жариялануға тиіс  
</w:t>
      </w:r>
    </w:p>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87-бабының </w:t>
      </w:r>
      <w:r>
        <w:rPr>
          <w:rFonts w:ascii="Times New Roman"/>
          <w:b w:val="false"/>
          <w:i w:val="false"/>
          <w:color w:val="000000"/>
          <w:sz w:val="28"/>
        </w:rPr>
        <w:t>
 4-тармағына және "Қазақстан Республикасындағы жергiлiктi мемлекеттiк басқару туралы" Қазақстан Республикасының 2001 жылғы 23 қаңтардағы Заңының 
</w:t>
      </w:r>
      <w:r>
        <w:rPr>
          <w:rFonts w:ascii="Times New Roman"/>
          <w:b w:val="false"/>
          <w:i w:val="false"/>
          <w:color w:val="000000"/>
          <w:sz w:val="28"/>
        </w:rPr>
        <w:t xml:space="preserve"> 32-бабына </w:t>
      </w:r>
      <w:r>
        <w:rPr>
          <w:rFonts w:ascii="Times New Roman"/>
          <w:b w:val="false"/>
          <w:i w:val="false"/>
          <w:color w:val="000000"/>
          <w:sz w:val="28"/>
        </w:rPr>
        <w:t>
 сәйкес 
</w:t>
      </w:r>
      <w:r>
        <w:rPr>
          <w:rFonts w:ascii="Times New Roman"/>
          <w:b/>
          <w:i w:val="false"/>
          <w:color w:val="000000"/>
          <w:sz w:val="28"/>
        </w:rPr>
        <w:t>
ҚАУЛЫ ЕТЕМIН: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аудандары, облыстық маңызы бар қалалары әкiмдерiнiң сайлауын өткiзу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Орталық сайлау комиссиясы:
</w:t>
      </w:r>
      <w:r>
        <w:br/>
      </w:r>
      <w:r>
        <w:rPr>
          <w:rFonts w:ascii="Times New Roman"/>
          <w:b w:val="false"/>
          <w:i w:val="false"/>
          <w:color w:val="000000"/>
          <w:sz w:val="28"/>
        </w:rPr>
        <w:t>
      1) 2006 жылғы қазанда Қазақстан Республикасы әкiмшiлiк-аумақтық бөлiнiстерiнiң отыз процентiнде аудандар, облыстық маңызы бар қалалар әкiмдерiнiң сайлауын тағайындасын, ұйымдастырсын және өткiзсiн;
</w:t>
      </w:r>
      <w:r>
        <w:br/>
      </w:r>
      <w:r>
        <w:rPr>
          <w:rFonts w:ascii="Times New Roman"/>
          <w:b w:val="false"/>
          <w:i w:val="false"/>
          <w:color w:val="000000"/>
          <w:sz w:val="28"/>
        </w:rPr>
        <w:t>
      2) осы Жарлықта көзделген, сайлау өткiзiлетiн аудандардың, облыстық маңызы бар қалалардың тiзбесiн облыстардың әкiмдерiмен бiрлесiп айқындасын.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Yкiметi облыстардың әкiмдерiмен бiрлесiп, Қазақстан Республикасының аудандары, облыстық маңызы бар қалалары әкiмдерiнiң сайлауын ұйымдық, материалдық-техникалық және қаржылық қамтамасыз ету жөнiнде қажеттi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Жарлық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2006 жылғы 6 маусымдағы 
</w:t>
      </w:r>
      <w:r>
        <w:br/>
      </w:r>
      <w:r>
        <w:rPr>
          <w:rFonts w:ascii="Times New Roman"/>
          <w:b w:val="false"/>
          <w:i w:val="false"/>
          <w:color w:val="000000"/>
          <w:sz w:val="28"/>
        </w:rPr>
        <w:t>
N 130 Жарлығымен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аудандары, облыстық маңызы бар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қалалары әкiмдерiнiң сайлауын өткiзу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аудандары, облыстық маңызы бар қалалары әкiмдерiнiң сайлауын өткiзу ережесi (бұдан әрi - Ереже)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және "Қазақстан Республикасындағы жергiлiктi мемлекеттiк басқару туралы" Қазақстан Республикасының 2001 жылғы 23 қаңтардағы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аудандары, облыстық маңызы бар қалалары әкiмдерiнiң сайлауын ұйымдастыру мен өткiзудiң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аудандары, облыстық маңызы бар қалалары әкiмдерiнiң сайлауы тиiстi әкiмшiлiк-аумақтық бөлiнiстерде жанама сайлау құқығы негiзiнде жасырын дауыс беру арқылы өткiзiледi. Жанама сайлау құқығы көрсетiлген әкiмдердi таңдаушылардың - мәслихаттар депутаттары болып табылатын Қазақстан Республикасы азаматтарының сайлауын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Аудан, облыстық маңызы бар қала әкiмi төрт жыл мерзiмге сайланады.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аудандары, облыстық маңызы бар қалалары әкiмдерiнiң сайлауын Қазақстан Республикасы Орталық сайлау комиссиясы тағайындайды. Шығып қалған әкiмдердiң орнына әкiм сайлауды облыстық сайлау комиссиясы әкiм өкiлеттiктерi мерзiмiнен бұрын тоқтатылған күннен бастап екi айдан кешiктiрмей, тағайындайды.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Кандидаттар осы Ережемен белгiленген шектерде сайлауға қатысуға тең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 Сайлауды өткiзу кезiнде дауыс беру таңдаушылардың ерiк бiлдiруiн қандай да болмасын бақылау мүмкiндiгiн болдырмайтын, жасырын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Сайлау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аудандары, облыстық маңызы бар қалалары әкiмдерiнiң сайлауын өткiзу кезiнде:
</w:t>
      </w:r>
      <w:r>
        <w:br/>
      </w:r>
      <w:r>
        <w:rPr>
          <w:rFonts w:ascii="Times New Roman"/>
          <w:b w:val="false"/>
          <w:i w:val="false"/>
          <w:color w:val="000000"/>
          <w:sz w:val="28"/>
        </w:rPr>
        <w:t>
      1) дауыс беруге қатысқан таңдаушылардың елу проценттен астам дауысын алған;
</w:t>
      </w:r>
      <w:r>
        <w:br/>
      </w:r>
      <w:r>
        <w:rPr>
          <w:rFonts w:ascii="Times New Roman"/>
          <w:b w:val="false"/>
          <w:i w:val="false"/>
          <w:color w:val="000000"/>
          <w:sz w:val="28"/>
        </w:rPr>
        <w:t>
      2) қайта дауыс беру кезiнде басқа кандидатқа қарағанда, дауыс беруге қатысқан таңдаушылардың дауыс санының көпшiлiгiн алған кандидат сайланған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Әкiмдер сайлауын дайындау мен өткiзудi ұйымдастыратын сайлау органдары аудандардың, облыстық маңызы бар қалалардың аумақтық сайлау комиссиялары (бұдан әрi - аумақтық сайлау комиссиялары)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Аумақтық сайлау комиссиясы:
</w:t>
      </w:r>
      <w:r>
        <w:br/>
      </w:r>
      <w:r>
        <w:rPr>
          <w:rFonts w:ascii="Times New Roman"/>
          <w:b w:val="false"/>
          <w:i w:val="false"/>
          <w:color w:val="000000"/>
          <w:sz w:val="28"/>
        </w:rPr>
        <w:t>
      1) әкiмдер сайлауын өткiзудi қамтамасыз етедi;
</w:t>
      </w:r>
      <w:r>
        <w:br/>
      </w:r>
      <w:r>
        <w:rPr>
          <w:rFonts w:ascii="Times New Roman"/>
          <w:b w:val="false"/>
          <w:i w:val="false"/>
          <w:color w:val="000000"/>
          <w:sz w:val="28"/>
        </w:rPr>
        <w:t>
      2) әкiмдiкке ұсынылған кандидаттарды, олардың сенiм бiлдiрген адамдарын тiркейдi, оларға тиiстi куәлiктер бередi;
</w:t>
      </w:r>
      <w:r>
        <w:br/>
      </w:r>
      <w:r>
        <w:rPr>
          <w:rFonts w:ascii="Times New Roman"/>
          <w:b w:val="false"/>
          <w:i w:val="false"/>
          <w:color w:val="000000"/>
          <w:sz w:val="28"/>
        </w:rPr>
        <w:t>
      3) дауыс беруге арналған бюллетень мәтiнiн бекiтедi;
</w:t>
      </w:r>
      <w:r>
        <w:br/>
      </w:r>
      <w:r>
        <w:rPr>
          <w:rFonts w:ascii="Times New Roman"/>
          <w:b w:val="false"/>
          <w:i w:val="false"/>
          <w:color w:val="000000"/>
          <w:sz w:val="28"/>
        </w:rPr>
        <w:t>
      4) дауыс беруге арналған пункттi дайындайды, дауыс беруге арналған кабиналар мен жәшiктер дайындауды қамтамасыз етедi;
</w:t>
      </w:r>
      <w:r>
        <w:br/>
      </w:r>
      <w:r>
        <w:rPr>
          <w:rFonts w:ascii="Times New Roman"/>
          <w:b w:val="false"/>
          <w:i w:val="false"/>
          <w:color w:val="000000"/>
          <w:sz w:val="28"/>
        </w:rPr>
        <w:t>
      5) әкiмдi сайлаудың нәтижелерiн белгiлейдi, сайланған әкiмдi тiркейдi, сайлау нәтижелерi туралы хаттаманы жоғары тұрған әкiмге бередi;
</w:t>
      </w:r>
      <w:r>
        <w:br/>
      </w:r>
      <w:r>
        <w:rPr>
          <w:rFonts w:ascii="Times New Roman"/>
          <w:b w:val="false"/>
          <w:i w:val="false"/>
          <w:color w:val="000000"/>
          <w:sz w:val="28"/>
        </w:rPr>
        <w:t>
      6) қайта сайлау өткiзедi;
</w:t>
      </w:r>
      <w:r>
        <w:br/>
      </w:r>
      <w:r>
        <w:rPr>
          <w:rFonts w:ascii="Times New Roman"/>
          <w:b w:val="false"/>
          <w:i w:val="false"/>
          <w:color w:val="000000"/>
          <w:sz w:val="28"/>
        </w:rPr>
        <w:t>
      7) "Қазақстан Республикасындағы сайлау туралы" Қазақстан Республикасының 1995 жылғы 28 қыркүйектегi 
</w:t>
      </w:r>
      <w:r>
        <w:rPr>
          <w:rFonts w:ascii="Times New Roman"/>
          <w:b w:val="false"/>
          <w:i w:val="false"/>
          <w:color w:val="000000"/>
          <w:sz w:val="28"/>
        </w:rPr>
        <w:t xml:space="preserve"> Конституциялық заңы </w:t>
      </w:r>
      <w:r>
        <w:rPr>
          <w:rFonts w:ascii="Times New Roman"/>
          <w:b w:val="false"/>
          <w:i w:val="false"/>
          <w:color w:val="000000"/>
          <w:sz w:val="28"/>
        </w:rPr>
        <w:t>
 мен осы Ережеге сәйкес басқа да өкiлеттiктердi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Аумақтық сайлау комиссиясының шешiмдерi мен iс-әрекеттерiне (әрекетсiздiгiне) шағым, егер осы Ережеде өзгеше көзделмесе, шешiм қабылданған немесе iс-әрекет (әрекетсiздiк) жасалған күннен бастап, он күн iшiнде жоғары тұрған сайлау комиссиясына немесе сотқа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Әкiмдiкке кандидаттар ұсыну және оларды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Сайлау күнi туралы хабарды аумақтық сайлау комиссиясы тиiстi әкiмшiлiк-аумақтық бөлiнiс тұрғындарының назарына жергiлiктi бұқаралық ақпарат құралдары арқылы жеткiзедi.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Әкiм болып сайлану үшiн азаматтың Қазақстан Республикасы Конституциясының 
</w:t>
      </w:r>
      <w:r>
        <w:rPr>
          <w:rFonts w:ascii="Times New Roman"/>
          <w:b w:val="false"/>
          <w:i w:val="false"/>
          <w:color w:val="000000"/>
          <w:sz w:val="28"/>
        </w:rPr>
        <w:t xml:space="preserve"> 33-бабына </w:t>
      </w:r>
      <w:r>
        <w:rPr>
          <w:rFonts w:ascii="Times New Roman"/>
          <w:b w:val="false"/>
          <w:i w:val="false"/>
          <w:color w:val="000000"/>
          <w:sz w:val="28"/>
        </w:rPr>
        <w:t>
 сәйкес белсендi сайлау құқығы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12. 25 жасқа толған және тиiстi облыс аумағында тұратын, сондай-ақ оған мемлекеттiк саяси қызметшi ретiнде қойылатын талаптарға сәйкес келетiн азаматтар әкiмдiкке кандидат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Сотталғандығы заңда белгiленген тәртiппен өтелмеген немесе алып тасталмаған адам әкiмдiкке кандидат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Әкiмдiкке кандидаттарды балама негiзде (яғни әкiм лауазымына кемiнде екi кандидат) ұсынуды облыс әкiмi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Әкiмдiкке кандидаттарды ұсыну аумақтық сайлау комиссиясына облыс әкiмiнiң ұсынымы мен кандидаттардың тиiстi әкiмшiлiк-аумақтық бөлiнiстiң аумағында әкiмдiкке кандидаттыққа дауысқа түсу келiсiмi туралы өтiнiштерiн беру арқылы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Кандидаттарды ұсыну сайлау күнiнен қырық бес күн бұрын басталып, отыз күн қалғанда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Егер барлық ұсынылған кандидаттар оларды тiркегенге дейiн өз кандидатураларын алып тастаған немесе кандидаттарды тiркеу мерзiмi аяқталатын күнi аудан, облыстық маңызы бар қала әкiмдiгiне екiден кем кандидат тiркелген жағдайда, аумақтық сайлау комиссиясы кандидаттарды ұсыну және тiркеу мерзiмiн ұзартады, бiрақ ол он күннен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18. Аумақтық сайлау комиссиясы кандидаттың оған қойылатын талаптарға сәйкестiгiн белгiлейдi, ол туралы тиiстi хаттама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Кандидат пен оның зайыбы (жұбайы) тiркеуге дейiн тұрғылықты жерi бойынша салық органдарына ұсыну мерзiмi басталатын айдың бiрiншi күнiне мемлекет алдындағы салық мiндеттемелерiнiң орындалуына салық бақылауын қамтамасыз ететiн уәкiлеттi мемлекеттiк орган белгiлеген тәртiппен және нысанда табысы туралы және мүлкi туралы декларация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Кандидат пен оның зайыбы (жұбайы) жариялаған табысы туралы және мүлкi туралы мәлiметтердiң дұрыстығын тексеру "Қазақстан Республикасындағы сайлау туралы" Қазақстан Республикасының 1995 жылғы 28 қыркүйектегi 
</w:t>
      </w:r>
      <w:r>
        <w:rPr>
          <w:rFonts w:ascii="Times New Roman"/>
          <w:b w:val="false"/>
          <w:i w:val="false"/>
          <w:color w:val="000000"/>
          <w:sz w:val="28"/>
        </w:rPr>
        <w:t xml:space="preserve"> Конституциялық заңында </w:t>
      </w:r>
      <w:r>
        <w:rPr>
          <w:rFonts w:ascii="Times New Roman"/>
          <w:b w:val="false"/>
          <w:i w:val="false"/>
          <w:color w:val="000000"/>
          <w:sz w:val="28"/>
        </w:rPr>
        <w:t>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Кандидаттарды тiркеу мынадай құжаттар:
</w:t>
      </w:r>
      <w:r>
        <w:br/>
      </w:r>
      <w:r>
        <w:rPr>
          <w:rFonts w:ascii="Times New Roman"/>
          <w:b w:val="false"/>
          <w:i w:val="false"/>
          <w:color w:val="000000"/>
          <w:sz w:val="28"/>
        </w:rPr>
        <w:t>
      1) облыс әкiмiнiң Қазақстан Республикасы ауданының, облыстық маңызы бар қаласының әкiмi лауазымына сай келетiн кандидаттарды ұсыну туралы ұсынымы;
</w:t>
      </w:r>
      <w:r>
        <w:br/>
      </w:r>
      <w:r>
        <w:rPr>
          <w:rFonts w:ascii="Times New Roman"/>
          <w:b w:val="false"/>
          <w:i w:val="false"/>
          <w:color w:val="000000"/>
          <w:sz w:val="28"/>
        </w:rPr>
        <w:t>
      2) әкiмдiкке кандидаттың дауысқа түсуге келiсiмi туралы өтiнiш;
</w:t>
      </w:r>
      <w:r>
        <w:br/>
      </w:r>
      <w:r>
        <w:rPr>
          <w:rFonts w:ascii="Times New Roman"/>
          <w:b w:val="false"/>
          <w:i w:val="false"/>
          <w:color w:val="000000"/>
          <w:sz w:val="28"/>
        </w:rPr>
        <w:t>
      3) әкiмдiкке кандидат туралы өмiрбаяндық деректер;
</w:t>
      </w:r>
      <w:r>
        <w:br/>
      </w:r>
      <w:r>
        <w:rPr>
          <w:rFonts w:ascii="Times New Roman"/>
          <w:b w:val="false"/>
          <w:i w:val="false"/>
          <w:color w:val="000000"/>
          <w:sz w:val="28"/>
        </w:rPr>
        <w:t>
      4) Қазақстан Республикасы азаматының жеке куәлiгiнiң Қазақстан Республикасының заңнамасында белгiленген тәртiппен расталған көшiрмесi;
</w:t>
      </w:r>
      <w:r>
        <w:br/>
      </w:r>
      <w:r>
        <w:rPr>
          <w:rFonts w:ascii="Times New Roman"/>
          <w:b w:val="false"/>
          <w:i w:val="false"/>
          <w:color w:val="000000"/>
          <w:sz w:val="28"/>
        </w:rPr>
        <w:t>
      5) кандидат пен оның зайыбының (жұбайының) табысы туралы және мүлкi туралы декларацияларды тапсырғаны туралы салық органының анықтамасы болған жағдайда,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Кандидаттардың тiркелгенi туралы аумақтық сайлау комиссиясы хаттама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Аумақтық сайлау комиссиясы:
</w:t>
      </w:r>
      <w:r>
        <w:br/>
      </w:r>
      <w:r>
        <w:rPr>
          <w:rFonts w:ascii="Times New Roman"/>
          <w:b w:val="false"/>
          <w:i w:val="false"/>
          <w:color w:val="000000"/>
          <w:sz w:val="28"/>
        </w:rPr>
        <w:t>
      1) кандидаттар тiркелгеннен кейiн төртiншi күннен кешiктiрмей, жергiлiктi бұқаралық ақпарат құралдары арқылы немесе өзге тәсiлмен әрбiр кандидаттың тегiн, атын, әкесiнiң атын, туған жылын, атқаратын лауазымын, жұмыс (кәсiп) орны мен тұрғылықты жерiн, кандидаттың қалауына қарай оның саяси партияға қатыстылығы мен ұлттық тиесiлiлiгi туралы мәлiметтердi көрсете отырып, тiркелгенi туралы хабарлайды;
</w:t>
      </w:r>
      <w:r>
        <w:br/>
      </w:r>
      <w:r>
        <w:rPr>
          <w:rFonts w:ascii="Times New Roman"/>
          <w:b w:val="false"/>
          <w:i w:val="false"/>
          <w:color w:val="000000"/>
          <w:sz w:val="28"/>
        </w:rPr>
        <w:t>
      2) тiркеу кезiнде кандидаттарға тиiстi куәлiк бередi;
</w:t>
      </w:r>
      <w:r>
        <w:br/>
      </w:r>
      <w:r>
        <w:rPr>
          <w:rFonts w:ascii="Times New Roman"/>
          <w:b w:val="false"/>
          <w:i w:val="false"/>
          <w:color w:val="000000"/>
          <w:sz w:val="28"/>
        </w:rPr>
        <w:t>
      3) мынадай:
</w:t>
      </w:r>
      <w:r>
        <w:br/>
      </w:r>
      <w:r>
        <w:rPr>
          <w:rFonts w:ascii="Times New Roman"/>
          <w:b w:val="false"/>
          <w:i w:val="false"/>
          <w:color w:val="000000"/>
          <w:sz w:val="28"/>
        </w:rPr>
        <w:t>
      кандидатты ұсыну ережелерi бұзылған;
</w:t>
      </w:r>
      <w:r>
        <w:br/>
      </w:r>
      <w:r>
        <w:rPr>
          <w:rFonts w:ascii="Times New Roman"/>
          <w:b w:val="false"/>
          <w:i w:val="false"/>
          <w:color w:val="000000"/>
          <w:sz w:val="28"/>
        </w:rPr>
        <w:t>
      кандидат лауазымдық жағдайын немесе қызмет бабын асыра пайдаланған;
</w:t>
      </w:r>
      <w:r>
        <w:br/>
      </w:r>
      <w:r>
        <w:rPr>
          <w:rFonts w:ascii="Times New Roman"/>
          <w:b w:val="false"/>
          <w:i w:val="false"/>
          <w:color w:val="000000"/>
          <w:sz w:val="28"/>
        </w:rPr>
        <w:t>
      кандидаттың сайлау алдындағы үгiттi жүргiзу басталғанға дейiн сайлау алдындағы үгiттi жүргiзген фактiлерi анықталған;
</w:t>
      </w:r>
      <w:r>
        <w:br/>
      </w:r>
      <w:r>
        <w:rPr>
          <w:rFonts w:ascii="Times New Roman"/>
          <w:b w:val="false"/>
          <w:i w:val="false"/>
          <w:color w:val="000000"/>
          <w:sz w:val="28"/>
        </w:rPr>
        <w:t>
      сайлаушыларды сатып алу фактiлерi белгiлi болған;
</w:t>
      </w:r>
      <w:r>
        <w:br/>
      </w:r>
      <w:r>
        <w:rPr>
          <w:rFonts w:ascii="Times New Roman"/>
          <w:b w:val="false"/>
          <w:i w:val="false"/>
          <w:color w:val="000000"/>
          <w:sz w:val="28"/>
        </w:rPr>
        <w:t>
      осы Ережеде көзделген өзге де талаптарды сақтамаған жағдайда кандидатты тiркеуден бас тартады немесе тiркеу туралы шешiмнiң күшiн жояды.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Кандидатты тiркеуден бас тартуға немесе оны тiркеу туралы шешiмнiң күшiн жоюға кандидат үш күн мерзiм iшiнде жоғары тұрған аумақтық сайлау комиссиясына немесе сотқа шағымдана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Кандидаттарды тiркеу дауыс беретiн күннен қырық күн бұрын басталып, жиырма бес күн қалғанда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Кандидат тiркелгенге дейiнгi кезеңде және дауыс беруден 2 күн бұрын аумақтық сайлау комиссиясына бұл туралы жазбаша өтiнiшпен жүгiне отырып, өз кандидатурасын алып тастай алады.
</w:t>
      </w:r>
      <w:r>
        <w:br/>
      </w:r>
      <w:r>
        <w:rPr>
          <w:rFonts w:ascii="Times New Roman"/>
          <w:b w:val="false"/>
          <w:i w:val="false"/>
          <w:color w:val="000000"/>
          <w:sz w:val="28"/>
        </w:rPr>
        <w:t>
      Мұндай жағдайларда тиiстi аумақтық сайлау комиссиясы кандидатты тiркеудi жүргiзбейдi не кандидатты тiркеу туралы шешiмнiң күшiн жояды.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Тiркеу мерзiмi аяқталғаннан кейiн барлық кандидаттар шығып қалған жағдайда, сайлау мерзiмiн ұзарту туралы мәселенi облыстық сайлау комиссиясы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Дауыс беруге екi күн қалғанда, кандидатты тiркеу туралы шешiмнiң күшiн жоюға немесе бұған дейiн тiркеуден шығарылған кандидатты қалпына келтiруге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Сайлау алдындағы үгiт және сайлауды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Сайлау алдындағы үгiт барлық кандидаттар тиiстi ауданда, облыстық маңызы бар қалада тiркелген күннен басталады және сайлау күнiнiң алдындағы күнi жергiлiктi уақыт бойынша нөл сағатта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Сайлау алдындағы үгiт:
</w:t>
      </w:r>
      <w:r>
        <w:br/>
      </w:r>
      <w:r>
        <w:rPr>
          <w:rFonts w:ascii="Times New Roman"/>
          <w:b w:val="false"/>
          <w:i w:val="false"/>
          <w:color w:val="000000"/>
          <w:sz w:val="28"/>
        </w:rPr>
        <w:t>
      1) заңнамаға сәйкес сайлау алдындағы көпшiлiк iс-шараларын (сайлау алдындағы жиналыстар және таңдаушылармен кездесулер) өткiзу арқылы;
</w:t>
      </w:r>
      <w:r>
        <w:br/>
      </w:r>
      <w:r>
        <w:rPr>
          <w:rFonts w:ascii="Times New Roman"/>
          <w:b w:val="false"/>
          <w:i w:val="false"/>
          <w:color w:val="000000"/>
          <w:sz w:val="28"/>
        </w:rPr>
        <w:t>
      2) баспа және өзге де үгiт материалдарын шығару және (немесе) тарату арқылы;
</w:t>
      </w:r>
      <w:r>
        <w:br/>
      </w:r>
      <w:r>
        <w:rPr>
          <w:rFonts w:ascii="Times New Roman"/>
          <w:b w:val="false"/>
          <w:i w:val="false"/>
          <w:color w:val="000000"/>
          <w:sz w:val="28"/>
        </w:rPr>
        <w:t>
      3) бұқаралық ақпарат құралдары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Мемлекеттiк органдарға, сондай-ақ қызметтiк мiндеттерiн атқару кезiнде олардың лауазымды адамдарына, сайлау комиссияларының мүшелерiне сайлау алдындағы үгiттi жүргiзуге, кез келген сайлау алдындағы үгiт материалдарын таратуға тыйым салынады.
</w:t>
      </w:r>
      <w:r>
        <w:br/>
      </w:r>
      <w:r>
        <w:rPr>
          <w:rFonts w:ascii="Times New Roman"/>
          <w:b w:val="false"/>
          <w:i w:val="false"/>
          <w:color w:val="000000"/>
          <w:sz w:val="28"/>
        </w:rPr>
        <w:t>
      Таңдаушыларға сайлау науқаны үшiн арнайы әзiрленген баспа материалдарын, оның iшiнде безендiрiлген материалдарды, сондай-ақ омырауға тағатын белгiлердi, жалаулар мен жалаушаларды тегiн таратуды қоспағанда, тегiн тауарлар, қызмет көрсетулер, бағалы қағаздар ұсынумен, сондай-ақ ақша төлеумен ұштастырылатын сайлау алдындағы үгiттi жүргiзуге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Аудан, облыстық маңызы бар қала әкiмдiгiне барлық кандидаттар аумақтық сайлау комиссиясында тiркелген сәттен бастап және үгiт науқаны аяқталғанға дейiн кандидаттардың өздерiнiң сайлау алдындағы бағдарламаларын үгiттеуге және насихаттауға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33. Белсендi сайлау құқығына ие азаматтардың осы Ережеге сәйкес қандай да бiр кандидатты қолдап немесе оған қарсы, қаржыландыруды қажет етпейтiн сайлау алдындағы үгiттi кедергiсiз жүргiзуге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34. Кандидаттардың оларға сайлау науқанын жүргiзуде көмектесетiн, сайлау алдындағы үгiттi жүргiзетiн, кандидаттардың мемлекеттiк органдар мен басқа да ұйымдарға, қоғамдық бiрлестiктерге, сайлау комиссияларына қатысты мүдделерiн бiлдiретiн бестен аспайтын сенiм бiлдiрген адамдарының болуына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35. Кандидаттар сенiм бiлдiрген адамдарды өз қалауы бойынша айқындайды және олар туралы аумақтық сайлау комиссиясына тiркеу үшiн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Аумақтық сайлау комиссиясы сенiм бiлдiрген адамдарды тiркегеннен кейiн оларға тиiстi куәлiктер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37. Сенiм бiлдiрген адам Қазақстан Республикасының азаматы болуға тиiс, мәслихат депутаты, қандай да болсын сайлау комиссиясының мүшесi, мемлекеттiк саяси қызметшi лауазымын атқаратын адам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Сенiм бiлдiрген адамдар өзiне кандидат берген өкiлеттiктер шегiнде iс-қимыл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Сенiм бiлдiрген адамдар сайлау науқаны аяқталғаннан кейiн немесе өз бастамасы бойынша, не кандидаттың шешiмi бойынша өз мәртебесiн жоғалтады.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Сайлау күнi және оның алдындағы күнi кез келген сайлау алдындағы үгiтке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Дауыс беруге арналған үй-жайлардың сыртына бұрын iлiнген үгiттiк баспа материалдары бұрынғы орындарында сақталуы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42. Аудан, облыстық маңызы бар қала әкiмдерiн сайлау республикалық бюджет қаражаты есебiнен осы мақсаттар үшiн ашылатын жергiлiктi атқарушы органдардың есепшоттары арқылы қаржыландырылады. Республикалық бюджеттен осы есепшоттарға келiп түсетiн бюджет қаражатын жұмсауды аумақтық сайлау комиссиялары жүзеге асырады.
</w:t>
      </w:r>
      <w:r>
        <w:br/>
      </w:r>
      <w:r>
        <w:rPr>
          <w:rFonts w:ascii="Times New Roman"/>
          <w:b w:val="false"/>
          <w:i w:val="false"/>
          <w:color w:val="000000"/>
          <w:sz w:val="28"/>
        </w:rPr>
        <w:t>
      Республикалық бюджет қаражатынан:
</w:t>
      </w:r>
      <w:r>
        <w:br/>
      </w:r>
      <w:r>
        <w:rPr>
          <w:rFonts w:ascii="Times New Roman"/>
          <w:b w:val="false"/>
          <w:i w:val="false"/>
          <w:color w:val="000000"/>
          <w:sz w:val="28"/>
        </w:rPr>
        <w:t>
      1) сайлау комиссияларын ұйымдастыру мен оның қызметiне, үй-жайларды жалға алуға, iссапар шығыстарына, консультанттарға, сарапшыларға еңбекақы төлеуге;
</w:t>
      </w:r>
      <w:r>
        <w:br/>
      </w:r>
      <w:r>
        <w:rPr>
          <w:rFonts w:ascii="Times New Roman"/>
          <w:b w:val="false"/>
          <w:i w:val="false"/>
          <w:color w:val="000000"/>
          <w:sz w:val="28"/>
        </w:rPr>
        <w:t>
      2) кандидаттардың бұқаралық ақпарат құралдарындағы сөздерiне;
</w:t>
      </w:r>
      <w:r>
        <w:br/>
      </w:r>
      <w:r>
        <w:rPr>
          <w:rFonts w:ascii="Times New Roman"/>
          <w:b w:val="false"/>
          <w:i w:val="false"/>
          <w:color w:val="000000"/>
          <w:sz w:val="28"/>
        </w:rPr>
        <w:t>
      3) кандидаттардың сайлау алдындағы көпшiлiк iс-шараларын өткiзуге және үгiт материалдарын шығаруға;
</w:t>
      </w:r>
      <w:r>
        <w:br/>
      </w:r>
      <w:r>
        <w:rPr>
          <w:rFonts w:ascii="Times New Roman"/>
          <w:b w:val="false"/>
          <w:i w:val="false"/>
          <w:color w:val="000000"/>
          <w:sz w:val="28"/>
        </w:rPr>
        <w:t>
      4) кандидаттардың көлiк шығыстарына жұмсалатын шығыстары жабылады.
</w:t>
      </w:r>
      <w:r>
        <w:br/>
      </w:r>
      <w:r>
        <w:rPr>
          <w:rFonts w:ascii="Times New Roman"/>
          <w:b w:val="false"/>
          <w:i w:val="false"/>
          <w:color w:val="000000"/>
          <w:sz w:val="28"/>
        </w:rPr>
        <w:t>
      Аудан, облыстық маңызы бар қала әкiмдiгiне кандидаттарға бөлiнетiн қаражат мөлшерiн Орталық сайлау комиссиясы республикалық бюджеттен бөлiнетiн қаражат шегiнде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Кандидаттардың әкiмдер сайлауындағы сайлау алдындағы үгiтi осы Ережеде белгiленген тәртiппен құрылған сайлау қорларының қаражатынан қаржыландырыла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Әкiмдiкке кандидаттың сайлау қорын:
</w:t>
      </w:r>
      <w:r>
        <w:br/>
      </w:r>
      <w:r>
        <w:rPr>
          <w:rFonts w:ascii="Times New Roman"/>
          <w:b w:val="false"/>
          <w:i w:val="false"/>
          <w:color w:val="000000"/>
          <w:sz w:val="28"/>
        </w:rPr>
        <w:t>
      1) кандидаттың жалпы сомасы заңнамамен белгiленген ең аз еңбекақы мөлшерiнен елу еседен аспауға тиiс жеке қаражаты;
</w:t>
      </w:r>
      <w:r>
        <w:br/>
      </w:r>
      <w:r>
        <w:rPr>
          <w:rFonts w:ascii="Times New Roman"/>
          <w:b w:val="false"/>
          <w:i w:val="false"/>
          <w:color w:val="000000"/>
          <w:sz w:val="28"/>
        </w:rPr>
        <w:t>
      2) Қазақстан Республикасы азаматтары мен ұйымдарының жалпы сомасы заңнамамен белгiленген ең аз еңбекақы мөлшерiнен жүз еседен аспайтын ерiктi қайырмалдықтары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Сайлау қорытындылары анықталғаннан кейiн бес күннен кешiктiрмей, кандидат аумақтық сайлау комиссиясына өзiнiң сайлау қорының қаражатын пайдаланғаны жөнiнде есеп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Әкiмдер сайлауы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Дауыс беру мен әкiмдер сайлауының қорытындыларын айқындау "Қазақстан Республикасындағы сайлау туралы" Қазақстан Республикасының 1995 жылғы 28 қыркүйектегi 
</w:t>
      </w:r>
      <w:r>
        <w:rPr>
          <w:rFonts w:ascii="Times New Roman"/>
          <w:b w:val="false"/>
          <w:i w:val="false"/>
          <w:color w:val="000000"/>
          <w:sz w:val="28"/>
        </w:rPr>
        <w:t xml:space="preserve"> Конституциялық заңында </w:t>
      </w:r>
      <w:r>
        <w:rPr>
          <w:rFonts w:ascii="Times New Roman"/>
          <w:b w:val="false"/>
          <w:i w:val="false"/>
          <w:color w:val="000000"/>
          <w:sz w:val="28"/>
        </w:rPr>
        <w:t>
 белгiленген сайлау рәсiмдерiне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Әкiмдер сайлауы таңдаушылар-мәслихаттар депутаттары отырысында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48. Таңдаушылар отырысының, егер оған тиiстi әкiмшiлiк-аумақтық бөлiнiстiң мәслихат депутаттары жалпы санының кемiнде үштен екiсi қатысса, заңды күшi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49. Таңдаушылар отырысына төрағалық етушi тиiстi аумақтық сайлау комиссиясының төрағасы болып табылады.
</w:t>
      </w:r>
      <w:r>
        <w:br/>
      </w:r>
      <w:r>
        <w:rPr>
          <w:rFonts w:ascii="Times New Roman"/>
          <w:b w:val="false"/>
          <w:i w:val="false"/>
          <w:color w:val="000000"/>
          <w:sz w:val="28"/>
        </w:rPr>
        <w:t>
      Таңдаушылар отырысын өткiзу фактiсiн куәландыратын құжат отырыс хаттамасы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Аумақтық сайлау комиссиясы таңдаушылар отырысы өткiзiлетiн үй-жайда әкiм сайлауы бойынша дауыс беруге арналған пункт ұйымдастырады.
</w:t>
      </w:r>
      <w:r>
        <w:br/>
      </w:r>
      <w:r>
        <w:rPr>
          <w:rFonts w:ascii="Times New Roman"/>
          <w:b w:val="false"/>
          <w:i w:val="false"/>
          <w:color w:val="000000"/>
          <w:sz w:val="28"/>
        </w:rPr>
        <w:t>
      Егер дауыс беру нәтижесiнде бiрде-бiр кандидат сайланбаса, аумақтық сайлау комиссиясы ең көп дауыс алған екi кандидат бойынша қайта дауыс берудi тағайындайды. Қайта дауыс беру сол күнi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51. Отырыс аумақтық сайлау комиссиясының төрағасы әкiм сайлауы бойынша дауыс беру нәтижелерiн жариялағаннан кейiн жабылады.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52. Аумақтық сайлау комиссиясы дауыс беру нәтижелерi бойынша сайлау нәтижелерi туралы хаттама жасайды. Сайлау қорытындылары туралы жергiлiктi бұқаралық ақпарат құралдарында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Егер сайлау жарамсыз деп танылса не екi кандидат дауысқа түскен кезде олар сайланбаса, облыстық сайлау комиссиясы қайта сайлау өткiзу туралы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Қайта сайлау бастапқы сайлаулардан кейiн екi ай мерзiмнен кешiктiрiлмей, өткiзiледi. Жүзеге асырылуы қайта сайлау кезiнде көзделген сайлау iс-шаралары "Қазақстан Республикасындағы сайлау туралы" Қазақстан Республикасының 1995 жылғы 28 қыркүйектегi 
</w:t>
      </w:r>
      <w:r>
        <w:rPr>
          <w:rFonts w:ascii="Times New Roman"/>
          <w:b w:val="false"/>
          <w:i w:val="false"/>
          <w:color w:val="000000"/>
          <w:sz w:val="28"/>
        </w:rPr>
        <w:t xml:space="preserve"> Конституциялық заңына </w:t>
      </w:r>
      <w:r>
        <w:rPr>
          <w:rFonts w:ascii="Times New Roman"/>
          <w:b w:val="false"/>
          <w:i w:val="false"/>
          <w:color w:val="000000"/>
          <w:sz w:val="28"/>
        </w:rPr>
        <w:t>
 және осы Ережеге сәйкес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55. Қайта сайлау өткiзу туралы жергiлiктi бұқаралық ақпарат құралдарында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Әкiмдердi тiркеу және олардың қызметке кiрiсуi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Аумақтық сайлау комиссиясы сайлау өткiзiлген күннен бастап бес күн мерзiм iшiнде сайланған әкiмдi тiркейдi. Аумақтық сайлау комиссиясының сайланған әкiмдi тiркеу туралы шешiмi жоғары тұрған әкiмге және тиiстi мәслихатқа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57. Аумақтық сайлау комиссиясы сайланған әкiмдi тiркегеннен кейiн жергiлiктi бұқаралық ақпарат құралдарында әкiмнiң тегiн, атын, әкесiнiң атын, туған жылын, атқаратын лауазымын, жұмыс (кәсiп) орнын және тұрғылықты жерiн, әкiмнiң қалауына қарай оның саяси партияға қатыстылығы және қай ұлтқа тиесiлiлiгi туралы мәлiметтердi көрсете отырып, әкiмдi тiркеу туралы ақпарат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58. Әкiм мемлекеттiк саяси қызметшiнiң антын берген сәттен бастап қызметiне кiрiседi. Ант Қазақстан Республикасы Президентiнiң "Қазақстан Республикасының мемлекеттiк саяси қызметшiлерi антының мәтiнiн және Қазақстан Республикасы мемлекеттiк саяси қызметшiлерiнiң ант беру тәртiбiн бекiту туралы" 2000 жылғы 13 сәуiрдегi N 372 
</w:t>
      </w:r>
      <w:r>
        <w:rPr>
          <w:rFonts w:ascii="Times New Roman"/>
          <w:b w:val="false"/>
          <w:i w:val="false"/>
          <w:color w:val="000000"/>
          <w:sz w:val="28"/>
        </w:rPr>
        <w:t xml:space="preserve"> Жарлығында </w:t>
      </w:r>
      <w:r>
        <w:rPr>
          <w:rFonts w:ascii="Times New Roman"/>
          <w:b w:val="false"/>
          <w:i w:val="false"/>
          <w:color w:val="000000"/>
          <w:sz w:val="28"/>
        </w:rPr>
        <w:t>
 белгiленген тәртiппен мәслихат депутаттары мен аумақтық сайлау комиссиясы мүшелерiнiң қатысуымен берiледi.
</w:t>
      </w:r>
      <w:r>
        <w:br/>
      </w:r>
      <w:r>
        <w:rPr>
          <w:rFonts w:ascii="Times New Roman"/>
          <w:b w:val="false"/>
          <w:i w:val="false"/>
          <w:color w:val="000000"/>
          <w:sz w:val="28"/>
        </w:rPr>
        <w:t>
      Аумақтық сайлау комиссиясының төрағасы әкiм қызметiне кiрiскен кезде оған белгiленген үлгiдегi куәлiк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Аумақтық сайлау комиссиясы таңдаушылардың тiзiмдерiн жасау ережесi, дауыс беру мен дауыстарды санау, сайлау қорытындыларын айқындау тәртiбi бұзылған, осы Ереже басқадай бұзылған жағдайларда, егер осы iс-әрекеттер таңдаушылардың өз еркiн бiлдiру нәтижелерiн шынайы айқындауға мүмкiндiк бермейтiн болса, әкiмдер сайлауын жарамсыз деп тани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Әкiмдер өкiлеттiктерiнiң тоқтатылуы және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қызметiнен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 Әкiм өкiлеттiктерi:
</w:t>
      </w:r>
      <w:r>
        <w:br/>
      </w:r>
      <w:r>
        <w:rPr>
          <w:rFonts w:ascii="Times New Roman"/>
          <w:b w:val="false"/>
          <w:i w:val="false"/>
          <w:color w:val="000000"/>
          <w:sz w:val="28"/>
        </w:rPr>
        <w:t>
      1) оның өзi аудан, облыстық маңызы бар қала әкiмi болып табылатын тиiстi облыс аумағынан тыс тұрақты тұрғылықты жерге көшкен;
</w:t>
      </w:r>
      <w:r>
        <w:br/>
      </w:r>
      <w:r>
        <w:rPr>
          <w:rFonts w:ascii="Times New Roman"/>
          <w:b w:val="false"/>
          <w:i w:val="false"/>
          <w:color w:val="000000"/>
          <w:sz w:val="28"/>
        </w:rPr>
        <w:t>
      2) соттың оны iс-әрекетке қабiлетсiз, хабар-ошарсыз кеткен немесе қайтыс болған деп тану туралы шешiмi заңды күшiне енген;
</w:t>
      </w:r>
      <w:r>
        <w:br/>
      </w:r>
      <w:r>
        <w:rPr>
          <w:rFonts w:ascii="Times New Roman"/>
          <w:b w:val="false"/>
          <w:i w:val="false"/>
          <w:color w:val="000000"/>
          <w:sz w:val="28"/>
        </w:rPr>
        <w:t>
      3) оған қатысты соттың айыптау үкiмi заңды күшiне енген;
</w:t>
      </w:r>
      <w:r>
        <w:br/>
      </w:r>
      <w:r>
        <w:rPr>
          <w:rFonts w:ascii="Times New Roman"/>
          <w:b w:val="false"/>
          <w:i w:val="false"/>
          <w:color w:val="000000"/>
          <w:sz w:val="28"/>
        </w:rPr>
        <w:t>
      4) ол Қазақстан Республикасының азаматтығын тоқтатқан;
</w:t>
      </w:r>
      <w:r>
        <w:br/>
      </w:r>
      <w:r>
        <w:rPr>
          <w:rFonts w:ascii="Times New Roman"/>
          <w:b w:val="false"/>
          <w:i w:val="false"/>
          <w:color w:val="000000"/>
          <w:sz w:val="28"/>
        </w:rPr>
        <w:t>
      5) ол қайтыс болған;
</w:t>
      </w:r>
      <w:r>
        <w:br/>
      </w:r>
      <w:r>
        <w:rPr>
          <w:rFonts w:ascii="Times New Roman"/>
          <w:b w:val="false"/>
          <w:i w:val="false"/>
          <w:color w:val="000000"/>
          <w:sz w:val="28"/>
        </w:rPr>
        <w:t>
      6) ол орнынан түсу туралы жеке өтiнiш берген жағдайларда, мерзiмiнен бұрын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61. Осы Ереженiң 60-тармағының 1)-5)-тармақшаларында көрсетiлген негiздер бойынша әкiм өкiлеттiктерiнiң тоқтатылуы оларда көрсетiлген жағдайлар басталған сәттен басталады және облыс әкiмiнiң шешiмiмен ресiмделедi.
</w:t>
      </w:r>
      <w:r>
        <w:br/>
      </w:r>
      <w:r>
        <w:rPr>
          <w:rFonts w:ascii="Times New Roman"/>
          <w:b w:val="false"/>
          <w:i w:val="false"/>
          <w:color w:val="000000"/>
          <w:sz w:val="28"/>
        </w:rPr>
        <w:t>
      Әкiмнiң өкiлеттiктерi осы Ереженiң 60-тармағының 6) тармақшасында көрсетiлген негiздер бойынша, облыс әкiмiнiң шешiмiмен орнынан түсу туралы өтiнiш берiлгеннен кейiн бiр айдан кешiктiрiлмей, тоқтатылады. Орнынан түсiруден бас тартқан жағдайда, әкiм қызметтiк өкiлеттiктерiн атқаруды жалғастыруға тиiс және Қазақстан Республикасының заңнамасында көзделген тәртiппен қызметiнен босауға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62. Әкiм:
</w:t>
      </w:r>
      <w:r>
        <w:br/>
      </w:r>
      <w:r>
        <w:rPr>
          <w:rFonts w:ascii="Times New Roman"/>
          <w:b w:val="false"/>
          <w:i w:val="false"/>
          <w:color w:val="000000"/>
          <w:sz w:val="28"/>
        </w:rPr>
        <w:t>
      1) өз қызметiнде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заңдарын, Қазақстан Республикасының Президентi мен Үкiметiнiң актiлерiн бұзған;
</w:t>
      </w:r>
      <w:r>
        <w:br/>
      </w:r>
      <w:r>
        <w:rPr>
          <w:rFonts w:ascii="Times New Roman"/>
          <w:b w:val="false"/>
          <w:i w:val="false"/>
          <w:color w:val="000000"/>
          <w:sz w:val="28"/>
        </w:rPr>
        <w:t>
      2) өзiнiң мiндеттерiн тиiсiнше атқармаған;
</w:t>
      </w:r>
      <w:r>
        <w:br/>
      </w:r>
      <w:r>
        <w:rPr>
          <w:rFonts w:ascii="Times New Roman"/>
          <w:b w:val="false"/>
          <w:i w:val="false"/>
          <w:color w:val="000000"/>
          <w:sz w:val="28"/>
        </w:rPr>
        <w:t>
      3) ұзақ мерзiм бойы (қатарынан үш айдан немесе күнтiзбелiк жыл iшiнде алты айдан аса) еңбекке жарамсыз болған жағдайларда, атқаратын лауазымынан мерзiмiнен бұрын босатылуы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63. Осы Ереженiң 62-тармағында көрсетiлген негiздер бойынша әкiм атқаратын қызметiнен облыс әкiмiнiң шешiмiмен аудан, облыстық маңызы бар қала прокурорының алдын ала қорытындысы және кейiннен алынған тиiстi аудандық (қалалық) мәслихат депутаттары жалпы санының кемiнде үштен екiсiнiң келiсiмi бар болғанда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64. Осы Ереженiң орындалуына бақылау жасауды, оның бiрыңғай қолданылуын қамтамасыз етудi Қазақстан Республикасы Орталық сайлау комиссиясы жүзеге асырады.
</w:t>
      </w:r>
      <w:r>
        <w:br/>
      </w:r>
      <w:r>
        <w:rPr>
          <w:rFonts w:ascii="Times New Roman"/>
          <w:b w:val="false"/>
          <w:i w:val="false"/>
          <w:color w:val="000000"/>
          <w:sz w:val="28"/>
        </w:rPr>
        <w:t>
      Осы Ережемен реттелмеген мәселелер Қазақстан Республикасы Орталық сайлау комиссиясының актiлерiмен шешiледi.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