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ec27" w14:textId="06be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дустриялық-инновациялық саясаты шеңберінде ұлттық экономиканың бәсекеге қабілеттілігін одан әрі артт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6 наурыздағы N 65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аспасөзд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лық-инновациялық даму саласында мемлекеттік басқару жүйесін жетілдіру және мемлекеттің экономикалық өсуін қамтамасыз ету үшін қолайлы жағдай жаса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заңнамада белгіленген тәртіппе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ына" орнықты даму қоры акционерлік қоғамын (бұдан әрі - "Қазына" АҚ) құр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ай мерз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" АҚ қызметінің негізгі қағидаттары туралы меморандумды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(қатысу үлестері) "Қазына" АҚ-ның жарғылық капиталына ақы төлеуге берілетін мемлекет қатысатын заңды тұлғалардың тізбесін бекіт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ш ай мерзімде нормативтік-құқықтық актілерге тиісті өзгерістер мен толықтырулар енгіз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арлықтан туындайтын өзге де шараларды қабылда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Президентінің 2006.06.22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Жарлықтың орындалуын бақылау Қазақстан Республикасы Президентінің Әкімшілігін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