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c50a" w14:textId="dbcc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Тұңғыш Президентінің Мемлекеттік бейбітшілік және прогресс сыйлығын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22 қазандағы N 1662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Тұңғыш Президентінің Мемлекеттік бейбітшілік және прогресс сыйлығы туралы" Қазақстан Республикасының 2001 жылғы 5 шілдедегі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Бейбітшілік пен достықты, халықтар арасындағы өзара сенімді нығайтуға сіңірген айрықша еңбегі және Қазақстан мен Ресей арасындағы қарым-қатынасты дамытуға бағытталған белсенді қызметі үшін Татарстан Республикасының (Ресей Федерациясы) Президенті Минтимер Шарипович Шаймиевке Қазақстан Республикасы Тұңғыш Президентінің 2005 жылғы Мемлекеттік бейбітшілік және прогресс сыйлығы берілсін.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