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c50a" w14:textId="dbcc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Тұңғыш Президентінің Мемлекеттік бейбітшілік және прогресс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22 қазандағы N 1662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Тұңғыш Президентінің Мемлекеттік бейбітшілік және прогресс сыйлығы туралы" Қазақстан Республикасының 2001 жылғы 5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Бейбітшілік пен достықты, халықтар арасындағы өзара сенімді нығайтуға сіңірген айрықша еңбегі және Қазақстан мен Ресей арасындағы қарым-қатынасты дамытуға бағытталған белсенді қызметі үшін Татарстан Республикасының (Ресей Федерациясы) Президенті Минтимер Шарипович Шаймиевке Қазақстан Республикасы Тұңғыш Президентінің 2005 жылғы Мемлекеттік бейбітшілік және прогресс сыйлығы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