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4bef" w14:textId="8074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2005 жылғы 25 қаңтардағы N 1513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13 қазандағы N 1656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"Президент пен Үкімет актілерінің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Елдің әлеуметтiк-экономикалық дамуы мен қауiпсiздiгi мiндеттерiн шешуге ғарыш технологиялары мен техникасының қосатын үлесiн күшейту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"2005-2007 жылдарға арналған Қазақстан Республикасында ғарыш қызметін дамыту туралы" Қазақстан Республикасы Президентінің 2005 жылғы 25 қаңтардағы N 1513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1, 1-құжат) мынадай өзгерiстер мен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бекітiлген "2005-2007 жылдарға арналған Қазақстан Республикасында ғарыш қызметiн дамыту" мемлекеттiк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"Бағдарламаның паспорты"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қаржыландыру көздері"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"44364,3", "44064,3", "2679,9", "1732,6" деген цифрлар тиісінше "62768,72", "62468,72", "2179,9", "2232,6"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бесiншi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"Есіл" авиациялық зымыран-ғарыш кешенін құруға байланысты қаржы шығындары 18404,422 млн. теңгенi құрайды, оның iшiнде 2005 жылы - 500 млн. теңге, 2006 жылы - 1000,0 млн. теңге, 2007 жылы - 16904,422 млн.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"Күтiлетiн нәтижелер" деген кішi бөлімнiң 2) тармақшасының бесінші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"Есіл" авиациялық зымыран-ғарыш кешенін құру;";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"Кiрiспе" деген бөлiм мынадай мазмұндағы жиырма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"АЗҒК - авиациялық зымыран-ғарыш кешенi;";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"Бағдарламаның негiзгi бағыттары мен iске асыру тетiгi" деген бөлімнiң 5.1-кiшi бөлімі 5.1.2-тармағының бесiнші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"Есiл" авиациялық зымыран-ғарыш кешенін құру жолымен жүзеге асырылады.";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"Қажеттi ресурстар және оларды қаржыландыру көздерi"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 "Республикалық бюджет қаражаты (млн. теңге)" деген бағандағы "30670,6" деген цифрлар "49075,02"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"Барлығы" деген жолда "Республикалық бюджет қаражаты (млн. теңге)" деген бағандағы "44064,3" деген цифрлар "62468,72"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мәтінде: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бiрiншi, екiншi және бесiншi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қаржы шығындары барлығы 62768,72 млн. теңгені құрайды.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 барлығы 62468,72 млн. теңге, оның ішiнде 2005 жылы - 14861,2 млн.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"Республикалық бюджеттен ғылыми-зерттеу және тәжiрибелiк-конструкторлық жұмыстарды қамтамасыз етуге арналған қаржы шығындары 5582,1 млн. теңгені құрайды, оның iшiнде 2005 жылы - 2179,9 млн. теңге, 2006 жылы - 2232,6 млн. теңге, 2007 жылы - 1169,6 млн. теңге. Көрсетiлген жұмыс түрлерiне 300 млн. теңге мөлшерiнде инвестиция тарту жоспарланып отыр, оның iшiнде 2005 жылы - 150 млн. теңге, 2006 жылы - 150 млн.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"Есiл" авиациялық зымыран-ғарыш кешенін құруға байланысты қаржы шығындары 18404,422 млн. теңгенi құрайды, оның ішінде 2005 жылы - 500 млн. теңге, 2006 жылы - 1000,0 млн. теңге, 2007 жылы - 16904,422 млн.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 "Бағдарламаны iске асырудан күтілетін нәтижелер" деген бөлім мынадай мазмұндағы жиырма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"МиГ-31Д" ұшағының базасында "Есіл" авиациялық зымыран-ғарыш кешенi құрылады;".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