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801a" w14:textId="1018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мемлекеттердiң бағалы қағаздар рыногындағы ынтымақтастығы туралы келiсiмдi бекiту туралы</w:t>
      </w:r>
    </w:p>
    <w:p>
      <w:pPr>
        <w:spacing w:after="0"/>
        <w:ind w:left="0"/>
        <w:jc w:val="both"/>
      </w:pPr>
      <w:r>
        <w:rPr>
          <w:rFonts w:ascii="Times New Roman"/>
          <w:b w:val="false"/>
          <w:i w:val="false"/>
          <w:color w:val="000000"/>
          <w:sz w:val="28"/>
        </w:rPr>
        <w:t>Қазақстан Республикасы Президентінің 2004 жылғы 23 қыркүйектегі N 1446 Жарлығы.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Келісім қолданысын тоқтатты - ҚР 24.12.2014 </w:t>
      </w:r>
      <w:r>
        <w:rPr>
          <w:rFonts w:ascii="Times New Roman"/>
          <w:b w:val="false"/>
          <w:i w:val="false"/>
          <w:color w:val="ff0000"/>
          <w:sz w:val="28"/>
        </w:rPr>
        <w:t>N 266-V</w:t>
      </w:r>
      <w:r>
        <w:rPr>
          <w:rFonts w:ascii="Times New Roman"/>
          <w:b w:val="false"/>
          <w:i w:val="false"/>
          <w:color w:val="ff0000"/>
          <w:sz w:val="28"/>
        </w:rPr>
        <w:t xml:space="preserve"> Заңымен.</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халықаралық шарттарын жасасу, орындау және күшін жою тәртiбi туралы" 1995 жылғы 12 желтоқсандағы N 2679 заң күшi бар Жарлығының 16-бабына сәйкес қаулы етемін: </w:t>
      </w:r>
    </w:p>
    <w:p>
      <w:pPr>
        <w:spacing w:after="0"/>
        <w:ind w:left="0"/>
        <w:jc w:val="both"/>
      </w:pPr>
      <w:r>
        <w:rPr>
          <w:rFonts w:ascii="Times New Roman"/>
          <w:b w:val="false"/>
          <w:i w:val="false"/>
          <w:color w:val="000000"/>
          <w:sz w:val="28"/>
        </w:rPr>
        <w:t xml:space="preserve">
      1. Астана қаласында 2004 жылғы 18 маусымда жасалған Еуразиялық экономикалық қоғамдастыққа мүше мемлекеттердiң бағалы қағаздар рыногындағы ынтымақтастығы туралы келiсiм бекiтiлсiн. </w:t>
      </w:r>
    </w:p>
    <w:p>
      <w:pPr>
        <w:spacing w:after="0"/>
        <w:ind w:left="0"/>
        <w:jc w:val="both"/>
      </w:pPr>
      <w:r>
        <w:rPr>
          <w:rFonts w:ascii="Times New Roman"/>
          <w:b w:val="false"/>
          <w:i w:val="false"/>
          <w:color w:val="000000"/>
          <w:sz w:val="28"/>
        </w:rPr>
        <w:t xml:space="preserve">
      2. Осы Жарлық қол қойылған күнiнен бастап күшіне енедi. </w:t>
      </w:r>
    </w:p>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Президенті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Еуразиялық экономикалық қоғамдастыққа мүше мемлекеттердiң бағалы қағаздар рыногындағы ынтымақтастығы туралы</w:t>
      </w:r>
      <w:r>
        <w:br/>
      </w:r>
      <w:r>
        <w:rPr>
          <w:rFonts w:ascii="Times New Roman"/>
          <w:b/>
          <w:i w:val="false"/>
          <w:color w:val="000000"/>
        </w:rPr>
        <w:t>Келісім</w:t>
      </w:r>
    </w:p>
    <w:bookmarkEnd w:id="0"/>
    <w:p>
      <w:pPr>
        <w:spacing w:after="0"/>
        <w:ind w:left="0"/>
        <w:jc w:val="both"/>
      </w:pPr>
      <w:r>
        <w:rPr>
          <w:rFonts w:ascii="Times New Roman"/>
          <w:b w:val="false"/>
          <w:i w:val="false"/>
          <w:color w:val="000000"/>
          <w:sz w:val="28"/>
        </w:rPr>
        <w:t xml:space="preserve">
      Еуразиялық экономикалық қоғамдастыққа мүше мемлекеттер, бұдан әрi Тараптар деп аталады, </w:t>
      </w:r>
    </w:p>
    <w:p>
      <w:pPr>
        <w:spacing w:after="0"/>
        <w:ind w:left="0"/>
        <w:jc w:val="both"/>
      </w:pPr>
      <w:r>
        <w:rPr>
          <w:rFonts w:ascii="Times New Roman"/>
          <w:b w:val="false"/>
          <w:i w:val="false"/>
          <w:color w:val="000000"/>
          <w:sz w:val="28"/>
        </w:rPr>
        <w:t xml:space="preserve">
      2000 жылғы 10 қазандағы Еуразиялық экономикалық қоғамдастықты құру туралы </w:t>
      </w:r>
      <w:r>
        <w:rPr>
          <w:rFonts w:ascii="Times New Roman"/>
          <w:b w:val="false"/>
          <w:i w:val="false"/>
          <w:color w:val="000000"/>
          <w:sz w:val="28"/>
        </w:rPr>
        <w:t>шартты</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Еуразиялық экономикалық қоғамдастықтың мақсаттары мен мiндеттерін iске асыра отырып, </w:t>
      </w:r>
    </w:p>
    <w:p>
      <w:pPr>
        <w:spacing w:after="0"/>
        <w:ind w:left="0"/>
        <w:jc w:val="both"/>
      </w:pPr>
      <w:r>
        <w:rPr>
          <w:rFonts w:ascii="Times New Roman"/>
          <w:b w:val="false"/>
          <w:i w:val="false"/>
          <w:color w:val="000000"/>
          <w:sz w:val="28"/>
        </w:rPr>
        <w:t xml:space="preserve">
      бағалы қағаздар эмиссиясы мен айналысының бiрыңғай тәртiбiн, бағалы қағаздар рыногында кәсiби қызметті жүзеге асырудың бiрыңғай тәртiбiн, Еуразиялық экономикалық қоғамдастық шеңберiнде инвесторлардың құқықтарын қорғау мен қамтамасыз етудiң бiрыңғай принциптерiн құру қажеттiлiгiн түсiне отырып, </w:t>
      </w:r>
    </w:p>
    <w:p>
      <w:pPr>
        <w:spacing w:after="0"/>
        <w:ind w:left="0"/>
        <w:jc w:val="both"/>
      </w:pPr>
      <w:r>
        <w:rPr>
          <w:rFonts w:ascii="Times New Roman"/>
          <w:b w:val="false"/>
          <w:i w:val="false"/>
          <w:color w:val="000000"/>
          <w:sz w:val="28"/>
        </w:rPr>
        <w:t xml:space="preserve">
      Тараптардың экономикалық әлеуетiнің өсуiне қолдау көрсетуге ұмтыла отырып, </w:t>
      </w:r>
    </w:p>
    <w:p>
      <w:pPr>
        <w:spacing w:after="0"/>
        <w:ind w:left="0"/>
        <w:jc w:val="both"/>
      </w:pPr>
      <w:r>
        <w:rPr>
          <w:rFonts w:ascii="Times New Roman"/>
          <w:b w:val="false"/>
          <w:i w:val="false"/>
          <w:color w:val="000000"/>
          <w:sz w:val="28"/>
        </w:rPr>
        <w:t xml:space="preserve">
      мына төмендегілер жайында келiсті: </w:t>
      </w:r>
    </w:p>
    <w:bookmarkStart w:name="z3" w:id="1"/>
    <w:p>
      <w:pPr>
        <w:spacing w:after="0"/>
        <w:ind w:left="0"/>
        <w:jc w:val="left"/>
      </w:pPr>
      <w:r>
        <w:rPr>
          <w:rFonts w:ascii="Times New Roman"/>
          <w:b/>
          <w:i w:val="false"/>
          <w:color w:val="000000"/>
        </w:rPr>
        <w:t xml:space="preserve">   1-бап </w:t>
      </w:r>
    </w:p>
    <w:bookmarkEnd w:id="1"/>
    <w:p>
      <w:pPr>
        <w:spacing w:after="0"/>
        <w:ind w:left="0"/>
        <w:jc w:val="both"/>
      </w:pPr>
      <w:r>
        <w:rPr>
          <w:rFonts w:ascii="Times New Roman"/>
          <w:b w:val="false"/>
          <w:i w:val="false"/>
          <w:color w:val="000000"/>
          <w:sz w:val="28"/>
        </w:rPr>
        <w:t xml:space="preserve">
      Осы Келiсiмнiң мақсаттары бiрыңғай мемлекетаралық бағалы қағаздар рыногын құру, Еуразиялық экономикалық қоғамдастық шеңберiнде мемлекетаралық бағалы қағаздар рыногы инвесторларының мүдделерін қорғау бойынша шаралар әзiрлеу мен қабылдау, мемлекетаралық бағалы қағаздар рыногы жөнiнде ақпараттық деректер базасын құру және оны Тараптардың тең құқылы пайдалануын қамтамасыз ету болып табылады. </w:t>
      </w:r>
    </w:p>
    <w:p>
      <w:pPr>
        <w:spacing w:after="0"/>
        <w:ind w:left="0"/>
        <w:jc w:val="both"/>
      </w:pPr>
      <w:r>
        <w:rPr>
          <w:rFonts w:ascii="Times New Roman"/>
          <w:b w:val="false"/>
          <w:i w:val="false"/>
          <w:color w:val="000000"/>
          <w:sz w:val="28"/>
        </w:rPr>
        <w:t xml:space="preserve">
      Мұндайда мемлекетаралық бағалы қағаздар рыногы деп қызмет ету мен мемлекеттiк реттеудiң жалпы принциптерiмен бiрiккен Тараптардың бағалы қағаздар рыноктарының жиынтығын түсінуге болады. </w:t>
      </w:r>
    </w:p>
    <w:bookmarkStart w:name="z4" w:id="2"/>
    <w:p>
      <w:pPr>
        <w:spacing w:after="0"/>
        <w:ind w:left="0"/>
        <w:jc w:val="left"/>
      </w:pPr>
      <w:r>
        <w:rPr>
          <w:rFonts w:ascii="Times New Roman"/>
          <w:b/>
          <w:i w:val="false"/>
          <w:color w:val="000000"/>
        </w:rPr>
        <w:t xml:space="preserve">   2-бап </w:t>
      </w:r>
    </w:p>
    <w:bookmarkEnd w:id="2"/>
    <w:p>
      <w:pPr>
        <w:spacing w:after="0"/>
        <w:ind w:left="0"/>
        <w:jc w:val="both"/>
      </w:pPr>
      <w:r>
        <w:rPr>
          <w:rFonts w:ascii="Times New Roman"/>
          <w:b w:val="false"/>
          <w:i w:val="false"/>
          <w:color w:val="000000"/>
          <w:sz w:val="28"/>
        </w:rPr>
        <w:t xml:space="preserve">
      Бағалы қағаздардың шығарылымдарын және шығарылым қорытындылары туралы есептердi мемлекеттiк тiркеу бағалы қағаздар орналастырылатын әрi айналыста болатын аумақ Тарапының заңдарында белгіленген тәртiппен жүзеге асырылады. </w:t>
      </w:r>
    </w:p>
    <w:bookmarkStart w:name="z5" w:id="3"/>
    <w:p>
      <w:pPr>
        <w:spacing w:after="0"/>
        <w:ind w:left="0"/>
        <w:jc w:val="left"/>
      </w:pPr>
      <w:r>
        <w:rPr>
          <w:rFonts w:ascii="Times New Roman"/>
          <w:b/>
          <w:i w:val="false"/>
          <w:color w:val="000000"/>
        </w:rPr>
        <w:t xml:space="preserve">   3-бап </w:t>
      </w:r>
    </w:p>
    <w:bookmarkEnd w:id="3"/>
    <w:p>
      <w:pPr>
        <w:spacing w:after="0"/>
        <w:ind w:left="0"/>
        <w:jc w:val="both"/>
      </w:pPr>
      <w:r>
        <w:rPr>
          <w:rFonts w:ascii="Times New Roman"/>
          <w:b w:val="false"/>
          <w:i w:val="false"/>
          <w:color w:val="000000"/>
          <w:sz w:val="28"/>
        </w:rPr>
        <w:t xml:space="preserve">
      Мемлекетаралық бағалы қағаздар рыногының қатысушылары әрбiр Тараптың заңдарына сәйкес айқындалған бағалы қағаздардың эмитенттерi, инвесторлар, бағалы қағаздар рыногының кәсiби қатысушылары болып табылады. </w:t>
      </w:r>
    </w:p>
    <w:bookmarkStart w:name="z6" w:id="4"/>
    <w:p>
      <w:pPr>
        <w:spacing w:after="0"/>
        <w:ind w:left="0"/>
        <w:jc w:val="left"/>
      </w:pPr>
      <w:r>
        <w:rPr>
          <w:rFonts w:ascii="Times New Roman"/>
          <w:b/>
          <w:i w:val="false"/>
          <w:color w:val="000000"/>
        </w:rPr>
        <w:t xml:space="preserve">   4-бап </w:t>
      </w:r>
    </w:p>
    <w:bookmarkEnd w:id="4"/>
    <w:p>
      <w:pPr>
        <w:spacing w:after="0"/>
        <w:ind w:left="0"/>
        <w:jc w:val="both"/>
      </w:pPr>
      <w:r>
        <w:rPr>
          <w:rFonts w:ascii="Times New Roman"/>
          <w:b w:val="false"/>
          <w:i w:val="false"/>
          <w:color w:val="000000"/>
          <w:sz w:val="28"/>
        </w:rPr>
        <w:t xml:space="preserve">
      Бағалы қағаздардың эмитентi резидент болып табылатын Тараптың аумағынан тыс бағалы қағаздарды орналастыруға әрi айналысқа жiберу осы Tapаптың заңдарына сәйкес жүзеге асырылады. </w:t>
      </w:r>
    </w:p>
    <w:p>
      <w:pPr>
        <w:spacing w:after="0"/>
        <w:ind w:left="0"/>
        <w:jc w:val="both"/>
      </w:pPr>
      <w:r>
        <w:rPr>
          <w:rFonts w:ascii="Times New Roman"/>
          <w:b w:val="false"/>
          <w:i w:val="false"/>
          <w:color w:val="000000"/>
          <w:sz w:val="28"/>
        </w:rPr>
        <w:t xml:space="preserve">
      Эмитентi резидент еместер болып табылатын бағалы қағаздарды кез келген Тараптың аумағында орналастыруға әрi айналысқа жiберу аумағында бағалы қағаздар орналастырылатын әрi айналыста болатын Тараптың заңдарына сәйкес жүзеге асырылады. </w:t>
      </w:r>
    </w:p>
    <w:p>
      <w:pPr>
        <w:spacing w:after="0"/>
        <w:ind w:left="0"/>
        <w:jc w:val="both"/>
      </w:pPr>
      <w:r>
        <w:rPr>
          <w:rFonts w:ascii="Times New Roman"/>
          <w:b w:val="false"/>
          <w:i w:val="false"/>
          <w:color w:val="000000"/>
          <w:sz w:val="28"/>
        </w:rPr>
        <w:t xml:space="preserve">
      Мұндайда "резидент" және "резидент емес" деген ұғымдар әрбiр Тараптың заңдарына сәйкес айқындалады. </w:t>
      </w:r>
    </w:p>
    <w:bookmarkStart w:name="z7" w:id="5"/>
    <w:p>
      <w:pPr>
        <w:spacing w:after="0"/>
        <w:ind w:left="0"/>
        <w:jc w:val="left"/>
      </w:pPr>
      <w:r>
        <w:rPr>
          <w:rFonts w:ascii="Times New Roman"/>
          <w:b/>
          <w:i w:val="false"/>
          <w:color w:val="000000"/>
        </w:rPr>
        <w:t xml:space="preserve">   5-бап </w:t>
      </w:r>
    </w:p>
    <w:bookmarkEnd w:id="5"/>
    <w:p>
      <w:pPr>
        <w:spacing w:after="0"/>
        <w:ind w:left="0"/>
        <w:jc w:val="both"/>
      </w:pPr>
      <w:r>
        <w:rPr>
          <w:rFonts w:ascii="Times New Roman"/>
          <w:b w:val="false"/>
          <w:i w:val="false"/>
          <w:color w:val="000000"/>
          <w:sz w:val="28"/>
        </w:rPr>
        <w:t xml:space="preserve">
      Бағалы қағаздар рыногындағы кәсiби қызмет аумағында мұндай қызмет жүзеге асырылатын Тараптың заңдарына сәйкес жүзеге асырылады. </w:t>
      </w:r>
    </w:p>
    <w:bookmarkStart w:name="z8" w:id="6"/>
    <w:p>
      <w:pPr>
        <w:spacing w:after="0"/>
        <w:ind w:left="0"/>
        <w:jc w:val="left"/>
      </w:pPr>
      <w:r>
        <w:rPr>
          <w:rFonts w:ascii="Times New Roman"/>
          <w:b/>
          <w:i w:val="false"/>
          <w:color w:val="000000"/>
        </w:rPr>
        <w:t xml:space="preserve">   6-бап </w:t>
      </w:r>
    </w:p>
    <w:bookmarkEnd w:id="6"/>
    <w:p>
      <w:pPr>
        <w:spacing w:after="0"/>
        <w:ind w:left="0"/>
        <w:jc w:val="both"/>
      </w:pPr>
      <w:r>
        <w:rPr>
          <w:rFonts w:ascii="Times New Roman"/>
          <w:b w:val="false"/>
          <w:i w:val="false"/>
          <w:color w:val="000000"/>
          <w:sz w:val="28"/>
        </w:rPr>
        <w:t xml:space="preserve">
      Мемлекетаралық бағалы қағаздар рыногындағы мәмiлелер аумағында жасалатын Тараптың заңдарына сәйкес жүзеге асырылады. </w:t>
      </w:r>
    </w:p>
    <w:p>
      <w:pPr>
        <w:spacing w:after="0"/>
        <w:ind w:left="0"/>
        <w:jc w:val="both"/>
      </w:pPr>
      <w:r>
        <w:rPr>
          <w:rFonts w:ascii="Times New Roman"/>
          <w:b w:val="false"/>
          <w:i w:val="false"/>
          <w:color w:val="000000"/>
          <w:sz w:val="28"/>
        </w:rPr>
        <w:t xml:space="preserve">
      Мемлекетаралық бағалы қағаздар рыногында бағалы қағаздармен жасалатын мәмiлелер бойынша есеп айырысулар аумағында осы мәмiлелер жасалатын Тарап заңдарының талаптарын ескере отырып мемлекетаралық бағалы қағаздар рыногы қатысушыларының келiсiмi бойынша айқындалады. </w:t>
      </w:r>
    </w:p>
    <w:bookmarkStart w:name="z9" w:id="7"/>
    <w:p>
      <w:pPr>
        <w:spacing w:after="0"/>
        <w:ind w:left="0"/>
        <w:jc w:val="left"/>
      </w:pPr>
      <w:r>
        <w:rPr>
          <w:rFonts w:ascii="Times New Roman"/>
          <w:b/>
          <w:i w:val="false"/>
          <w:color w:val="000000"/>
        </w:rPr>
        <w:t xml:space="preserve">   7-бап </w:t>
      </w:r>
    </w:p>
    <w:bookmarkEnd w:id="7"/>
    <w:p>
      <w:pPr>
        <w:spacing w:after="0"/>
        <w:ind w:left="0"/>
        <w:jc w:val="both"/>
      </w:pPr>
      <w:r>
        <w:rPr>
          <w:rFonts w:ascii="Times New Roman"/>
          <w:b w:val="false"/>
          <w:i w:val="false"/>
          <w:color w:val="000000"/>
          <w:sz w:val="28"/>
        </w:rPr>
        <w:t xml:space="preserve">
      Тараптардың әрқайсысы өзiнiң бағалы қағаздар рыногында басқа Тараптың резиденттерiне барынша қолайлы режимдi ұсынады. </w:t>
      </w:r>
    </w:p>
    <w:bookmarkStart w:name="z10" w:id="8"/>
    <w:p>
      <w:pPr>
        <w:spacing w:after="0"/>
        <w:ind w:left="0"/>
        <w:jc w:val="left"/>
      </w:pPr>
      <w:r>
        <w:rPr>
          <w:rFonts w:ascii="Times New Roman"/>
          <w:b/>
          <w:i w:val="false"/>
          <w:color w:val="000000"/>
        </w:rPr>
        <w:t xml:space="preserve">   8-бап </w:t>
      </w:r>
    </w:p>
    <w:bookmarkEnd w:id="8"/>
    <w:p>
      <w:pPr>
        <w:spacing w:after="0"/>
        <w:ind w:left="0"/>
        <w:jc w:val="both"/>
      </w:pPr>
      <w:r>
        <w:rPr>
          <w:rFonts w:ascii="Times New Roman"/>
          <w:b w:val="false"/>
          <w:i w:val="false"/>
          <w:color w:val="000000"/>
          <w:sz w:val="28"/>
        </w:rPr>
        <w:t xml:space="preserve">
      Тараптар: </w:t>
      </w:r>
    </w:p>
    <w:p>
      <w:pPr>
        <w:spacing w:after="0"/>
        <w:ind w:left="0"/>
        <w:jc w:val="both"/>
      </w:pPr>
      <w:r>
        <w:rPr>
          <w:rFonts w:ascii="Times New Roman"/>
          <w:b w:val="false"/>
          <w:i w:val="false"/>
          <w:color w:val="000000"/>
          <w:sz w:val="28"/>
        </w:rPr>
        <w:t xml:space="preserve">
      бағалы қағаздардың эмиссиясын реттейтiн; </w:t>
      </w:r>
    </w:p>
    <w:p>
      <w:pPr>
        <w:spacing w:after="0"/>
        <w:ind w:left="0"/>
        <w:jc w:val="both"/>
      </w:pPr>
      <w:r>
        <w:rPr>
          <w:rFonts w:ascii="Times New Roman"/>
          <w:b w:val="false"/>
          <w:i w:val="false"/>
          <w:color w:val="000000"/>
          <w:sz w:val="28"/>
        </w:rPr>
        <w:t xml:space="preserve">
      резиденттердiң бағалы қағаздарын басқа Тараптың аумағында орналастыруға әрi айналысқа жiберудi реттейтiн; </w:t>
      </w:r>
    </w:p>
    <w:p>
      <w:pPr>
        <w:spacing w:after="0"/>
        <w:ind w:left="0"/>
        <w:jc w:val="both"/>
      </w:pPr>
      <w:r>
        <w:rPr>
          <w:rFonts w:ascii="Times New Roman"/>
          <w:b w:val="false"/>
          <w:i w:val="false"/>
          <w:color w:val="000000"/>
          <w:sz w:val="28"/>
        </w:rPr>
        <w:t xml:space="preserve">
      резидент еместердің бағалы қағаздарын орналастыруға әрi айналысқа жiберудi реттейтiн; </w:t>
      </w:r>
    </w:p>
    <w:p>
      <w:pPr>
        <w:spacing w:after="0"/>
        <w:ind w:left="0"/>
        <w:jc w:val="both"/>
      </w:pPr>
      <w:r>
        <w:rPr>
          <w:rFonts w:ascii="Times New Roman"/>
          <w:b w:val="false"/>
          <w:i w:val="false"/>
          <w:color w:val="000000"/>
          <w:sz w:val="28"/>
        </w:rPr>
        <w:t xml:space="preserve">
      бағалы қағаздар рыногының кәсiби қатысушыларының және ұжымдық инвестициялар институтының қызметiн реттейтiн; </w:t>
      </w:r>
    </w:p>
    <w:p>
      <w:pPr>
        <w:spacing w:after="0"/>
        <w:ind w:left="0"/>
        <w:jc w:val="both"/>
      </w:pPr>
      <w:r>
        <w:rPr>
          <w:rFonts w:ascii="Times New Roman"/>
          <w:b w:val="false"/>
          <w:i w:val="false"/>
          <w:color w:val="000000"/>
          <w:sz w:val="28"/>
        </w:rPr>
        <w:t xml:space="preserve">
      Мұндайда ұжымдық инвестициялар институты деп инвестициялық қорларды, мемлекеттік емес зейнетақы қорларын, инвестициялық қорлар мен мемлекеттiк емес зейнетақы қорларының басқарушы компанияларын және мамандандырылған депозитарийлерiн, сондай-ақ әрбiр Тараптың заңдарына сәйкес ұжымдық инвестициялар институтына жататын өзге де ұйымдарды түсiнуге болады; </w:t>
      </w:r>
    </w:p>
    <w:p>
      <w:pPr>
        <w:spacing w:after="0"/>
        <w:ind w:left="0"/>
        <w:jc w:val="both"/>
      </w:pPr>
      <w:r>
        <w:rPr>
          <w:rFonts w:ascii="Times New Roman"/>
          <w:b w:val="false"/>
          <w:i w:val="false"/>
          <w:color w:val="000000"/>
          <w:sz w:val="28"/>
        </w:rPr>
        <w:t xml:space="preserve">
      бағалы қағаздар рыногының кәсiби қатысушыларының және ұжымдық инвестициялар институтының мамандарына қойылатын бiліктілік талаптарын белгiлейтiн; </w:t>
      </w:r>
    </w:p>
    <w:p>
      <w:pPr>
        <w:spacing w:after="0"/>
        <w:ind w:left="0"/>
        <w:jc w:val="both"/>
      </w:pPr>
      <w:r>
        <w:rPr>
          <w:rFonts w:ascii="Times New Roman"/>
          <w:b w:val="false"/>
          <w:i w:val="false"/>
          <w:color w:val="000000"/>
          <w:sz w:val="28"/>
        </w:rPr>
        <w:t xml:space="preserve">
      бағалы қағаздар рыногында мәмiлелердiң жасалуына қойылатын талаптарды белгiлейтiн; </w:t>
      </w:r>
    </w:p>
    <w:p>
      <w:pPr>
        <w:spacing w:after="0"/>
        <w:ind w:left="0"/>
        <w:jc w:val="both"/>
      </w:pPr>
      <w:r>
        <w:rPr>
          <w:rFonts w:ascii="Times New Roman"/>
          <w:b w:val="false"/>
          <w:i w:val="false"/>
          <w:color w:val="000000"/>
          <w:sz w:val="28"/>
        </w:rPr>
        <w:t xml:space="preserve">
      бағалы қағаздар рыногында ақпаратты жария етудi реттейтiн; </w:t>
      </w:r>
    </w:p>
    <w:p>
      <w:pPr>
        <w:spacing w:after="0"/>
        <w:ind w:left="0"/>
        <w:jc w:val="both"/>
      </w:pPr>
      <w:r>
        <w:rPr>
          <w:rFonts w:ascii="Times New Roman"/>
          <w:b w:val="false"/>
          <w:i w:val="false"/>
          <w:color w:val="000000"/>
          <w:sz w:val="28"/>
        </w:rPr>
        <w:t xml:space="preserve">
      1) заңдардың үйлесiмділігi бойынша; </w:t>
      </w:r>
    </w:p>
    <w:p>
      <w:pPr>
        <w:spacing w:after="0"/>
        <w:ind w:left="0"/>
        <w:jc w:val="both"/>
      </w:pPr>
      <w:r>
        <w:rPr>
          <w:rFonts w:ascii="Times New Roman"/>
          <w:b w:val="false"/>
          <w:i w:val="false"/>
          <w:color w:val="000000"/>
          <w:sz w:val="28"/>
        </w:rPr>
        <w:t xml:space="preserve">
      2) корпоративтiк мiнез-құлық кодекстерiнiң үйлесiмділігi бойынша; </w:t>
      </w:r>
    </w:p>
    <w:p>
      <w:pPr>
        <w:spacing w:after="0"/>
        <w:ind w:left="0"/>
        <w:jc w:val="both"/>
      </w:pPr>
      <w:r>
        <w:rPr>
          <w:rFonts w:ascii="Times New Roman"/>
          <w:b w:val="false"/>
          <w:i w:val="false"/>
          <w:color w:val="000000"/>
          <w:sz w:val="28"/>
        </w:rPr>
        <w:t xml:space="preserve">
      3) бағалы қағаздар рыногында бақылау жасауға бiрыңғай көзқарасты құрау бойынша шараларды қолға алуға мiндеттенедi. </w:t>
      </w:r>
    </w:p>
    <w:bookmarkStart w:name="z11" w:id="9"/>
    <w:p>
      <w:pPr>
        <w:spacing w:after="0"/>
        <w:ind w:left="0"/>
        <w:jc w:val="left"/>
      </w:pPr>
      <w:r>
        <w:rPr>
          <w:rFonts w:ascii="Times New Roman"/>
          <w:b/>
          <w:i w:val="false"/>
          <w:color w:val="000000"/>
        </w:rPr>
        <w:t xml:space="preserve">   9-бап </w:t>
      </w:r>
    </w:p>
    <w:bookmarkEnd w:id="9"/>
    <w:p>
      <w:pPr>
        <w:spacing w:after="0"/>
        <w:ind w:left="0"/>
        <w:jc w:val="both"/>
      </w:pPr>
      <w:r>
        <w:rPr>
          <w:rFonts w:ascii="Times New Roman"/>
          <w:b w:val="false"/>
          <w:i w:val="false"/>
          <w:color w:val="000000"/>
          <w:sz w:val="28"/>
        </w:rPr>
        <w:t xml:space="preserve">
      Еуразиялық экономикалық қоғамдастықтың Интеграциялық Комитетi Тараптардың бағалы қағаздар рыноктары туралы ақпараттық деректер базасын қалыптастырады. </w:t>
      </w:r>
    </w:p>
    <w:p>
      <w:pPr>
        <w:spacing w:after="0"/>
        <w:ind w:left="0"/>
        <w:jc w:val="both"/>
      </w:pPr>
      <w:r>
        <w:rPr>
          <w:rFonts w:ascii="Times New Roman"/>
          <w:b w:val="false"/>
          <w:i w:val="false"/>
          <w:color w:val="000000"/>
          <w:sz w:val="28"/>
        </w:rPr>
        <w:t xml:space="preserve">
      Тараптар өздерiнің заңдарына сәйкес Еуразиялық экономикалық қоғамдастықтың Интеграциялық Комитетiне өздерiнің бағалы қағаздар рыноктарына қатысты мәлiметтердi ұсынуға міндеттенедi. </w:t>
      </w:r>
    </w:p>
    <w:bookmarkStart w:name="z12" w:id="10"/>
    <w:p>
      <w:pPr>
        <w:spacing w:after="0"/>
        <w:ind w:left="0"/>
        <w:jc w:val="left"/>
      </w:pPr>
      <w:r>
        <w:rPr>
          <w:rFonts w:ascii="Times New Roman"/>
          <w:b/>
          <w:i w:val="false"/>
          <w:color w:val="000000"/>
        </w:rPr>
        <w:t xml:space="preserve">   10-бап </w:t>
      </w:r>
    </w:p>
    <w:bookmarkEnd w:id="10"/>
    <w:p>
      <w:pPr>
        <w:spacing w:after="0"/>
        <w:ind w:left="0"/>
        <w:jc w:val="both"/>
      </w:pPr>
      <w:r>
        <w:rPr>
          <w:rFonts w:ascii="Times New Roman"/>
          <w:b w:val="false"/>
          <w:i w:val="false"/>
          <w:color w:val="000000"/>
          <w:sz w:val="28"/>
        </w:rPr>
        <w:t xml:space="preserve">
      Тараптар өздерiнің бағалы қағаздар рыноктарын реттеу жөнiндегi уәкiлеттi органдарына мемлекетаралық бағалы қағаздар рыногында бақылау жасау үшiн қажетті ақпаратпен тұрақты негiзде алмасуды тапсырады. </w:t>
      </w:r>
    </w:p>
    <w:p>
      <w:pPr>
        <w:spacing w:after="0"/>
        <w:ind w:left="0"/>
        <w:jc w:val="both"/>
      </w:pPr>
      <w:r>
        <w:rPr>
          <w:rFonts w:ascii="Times New Roman"/>
          <w:b w:val="false"/>
          <w:i w:val="false"/>
          <w:color w:val="000000"/>
          <w:sz w:val="28"/>
        </w:rPr>
        <w:t xml:space="preserve">
      Тараптар осы Келiсiмнiң негізiнде мұндай мәлiметтердi берген Тараптың жазбаша келiсiмiнсiз Тараптардың бiреуiнен алынған мәлiметтердi үшiншi тарапқа бермеуге мiндеттенедi. </w:t>
      </w:r>
    </w:p>
    <w:bookmarkStart w:name="z13" w:id="11"/>
    <w:p>
      <w:pPr>
        <w:spacing w:after="0"/>
        <w:ind w:left="0"/>
        <w:jc w:val="left"/>
      </w:pPr>
      <w:r>
        <w:rPr>
          <w:rFonts w:ascii="Times New Roman"/>
          <w:b/>
          <w:i w:val="false"/>
          <w:color w:val="000000"/>
        </w:rPr>
        <w:t xml:space="preserve">   11-бап </w:t>
      </w:r>
    </w:p>
    <w:bookmarkEnd w:id="11"/>
    <w:p>
      <w:pPr>
        <w:spacing w:after="0"/>
        <w:ind w:left="0"/>
        <w:jc w:val="both"/>
      </w:pPr>
      <w:r>
        <w:rPr>
          <w:rFonts w:ascii="Times New Roman"/>
          <w:b w:val="false"/>
          <w:i w:val="false"/>
          <w:color w:val="000000"/>
          <w:sz w:val="28"/>
        </w:rPr>
        <w:t xml:space="preserve">
      Осы Келiсiмдi iске асыру бойынша үйлестiру жұмысы Еуразиялық экономикалық қоғамдастықтың Интеграциялық Комитетiнiң 2002 жылғы 29 қарашадағы N 159 шешiмiне сәйкес құрылған Еуразиялық экономикалық қоғамдастықтың Интеграциялық Комитетiнің жанындағы Бағалы қағаздар рыноктарын реттеу жөнiндегі уәкiлетті органдар басшыларының кеңесiне жүктеледi. </w:t>
      </w:r>
    </w:p>
    <w:bookmarkStart w:name="z14" w:id="12"/>
    <w:p>
      <w:pPr>
        <w:spacing w:after="0"/>
        <w:ind w:left="0"/>
        <w:jc w:val="left"/>
      </w:pPr>
      <w:r>
        <w:rPr>
          <w:rFonts w:ascii="Times New Roman"/>
          <w:b/>
          <w:i w:val="false"/>
          <w:color w:val="000000"/>
        </w:rPr>
        <w:t xml:space="preserve">   12-бап </w:t>
      </w:r>
    </w:p>
    <w:bookmarkEnd w:id="12"/>
    <w:p>
      <w:pPr>
        <w:spacing w:after="0"/>
        <w:ind w:left="0"/>
        <w:jc w:val="both"/>
      </w:pPr>
      <w:r>
        <w:rPr>
          <w:rFonts w:ascii="Times New Roman"/>
          <w:b w:val="false"/>
          <w:i w:val="false"/>
          <w:color w:val="000000"/>
          <w:sz w:val="28"/>
        </w:rPr>
        <w:t xml:space="preserve">
      Осы Келiсiм Еуразиялық экономикалық қоғамдастықтың мүшелерiне қабылданған кез келген мемлекеттiң оған қосылуы үшін ашық болады. </w:t>
      </w:r>
    </w:p>
    <w:p>
      <w:pPr>
        <w:spacing w:after="0"/>
        <w:ind w:left="0"/>
        <w:jc w:val="both"/>
      </w:pPr>
      <w:r>
        <w:rPr>
          <w:rFonts w:ascii="Times New Roman"/>
          <w:b w:val="false"/>
          <w:i w:val="false"/>
          <w:color w:val="000000"/>
          <w:sz w:val="28"/>
        </w:rPr>
        <w:t xml:space="preserve">
      Осы Келiсiмге қосылу туралы құжат Еуразиялық экономикалық қоғамдастықтың Интеграциялық Комитетi болып табылатын депозитарийге сақтауға тапсырылады. </w:t>
      </w:r>
    </w:p>
    <w:p>
      <w:pPr>
        <w:spacing w:after="0"/>
        <w:ind w:left="0"/>
        <w:jc w:val="both"/>
      </w:pPr>
      <w:r>
        <w:rPr>
          <w:rFonts w:ascii="Times New Roman"/>
          <w:b w:val="false"/>
          <w:i w:val="false"/>
          <w:color w:val="000000"/>
          <w:sz w:val="28"/>
        </w:rPr>
        <w:t xml:space="preserve">
      Қосылған мемлекеттерге қатысты осы Келiсiм депозитарий қосылу туралы құжатты алған күннен бастап күшiне енедi. </w:t>
      </w:r>
    </w:p>
    <w:bookmarkStart w:name="z15" w:id="13"/>
    <w:p>
      <w:pPr>
        <w:spacing w:after="0"/>
        <w:ind w:left="0"/>
        <w:jc w:val="left"/>
      </w:pPr>
      <w:r>
        <w:rPr>
          <w:rFonts w:ascii="Times New Roman"/>
          <w:b/>
          <w:i w:val="false"/>
          <w:color w:val="000000"/>
        </w:rPr>
        <w:t xml:space="preserve">   13-бап </w:t>
      </w:r>
    </w:p>
    <w:bookmarkEnd w:id="13"/>
    <w:p>
      <w:pPr>
        <w:spacing w:after="0"/>
        <w:ind w:left="0"/>
        <w:jc w:val="both"/>
      </w:pPr>
      <w:r>
        <w:rPr>
          <w:rFonts w:ascii="Times New Roman"/>
          <w:b w:val="false"/>
          <w:i w:val="false"/>
          <w:color w:val="000000"/>
          <w:sz w:val="28"/>
        </w:rPr>
        <w:t xml:space="preserve">
      Тараптардың уағдаласуы бойынша осы Келiсiмге өзгерiстер мен толықтырулар енгiзiлуi мүмкiн әрi олар оның ажырамас бөлiгі болып табылатын жекелеген хаттамалармен ресiмделедi. </w:t>
      </w:r>
    </w:p>
    <w:bookmarkStart w:name="z16" w:id="14"/>
    <w:p>
      <w:pPr>
        <w:spacing w:after="0"/>
        <w:ind w:left="0"/>
        <w:jc w:val="left"/>
      </w:pPr>
      <w:r>
        <w:rPr>
          <w:rFonts w:ascii="Times New Roman"/>
          <w:b/>
          <w:i w:val="false"/>
          <w:color w:val="000000"/>
        </w:rPr>
        <w:t xml:space="preserve">   14-бап </w:t>
      </w:r>
    </w:p>
    <w:bookmarkEnd w:id="14"/>
    <w:p>
      <w:pPr>
        <w:spacing w:after="0"/>
        <w:ind w:left="0"/>
        <w:jc w:val="both"/>
      </w:pPr>
      <w:r>
        <w:rPr>
          <w:rFonts w:ascii="Times New Roman"/>
          <w:b w:val="false"/>
          <w:i w:val="false"/>
          <w:color w:val="000000"/>
          <w:sz w:val="28"/>
        </w:rPr>
        <w:t xml:space="preserve">
      Осы Келiсiмдi қолдануға немесе талқылауға байланысты туындайтын даулар мүдделi Тараптардың кеңес беруi мен келiссөздерi арқылы шешiледi. </w:t>
      </w:r>
    </w:p>
    <w:bookmarkStart w:name="z17" w:id="15"/>
    <w:p>
      <w:pPr>
        <w:spacing w:after="0"/>
        <w:ind w:left="0"/>
        <w:jc w:val="left"/>
      </w:pPr>
      <w:r>
        <w:rPr>
          <w:rFonts w:ascii="Times New Roman"/>
          <w:b/>
          <w:i w:val="false"/>
          <w:color w:val="000000"/>
        </w:rPr>
        <w:t xml:space="preserve">   15-бап </w:t>
      </w:r>
    </w:p>
    <w:bookmarkEnd w:id="15"/>
    <w:p>
      <w:pPr>
        <w:spacing w:after="0"/>
        <w:ind w:left="0"/>
        <w:jc w:val="both"/>
      </w:pPr>
      <w:r>
        <w:rPr>
          <w:rFonts w:ascii="Times New Roman"/>
          <w:b w:val="false"/>
          <w:i w:val="false"/>
          <w:color w:val="000000"/>
          <w:sz w:val="28"/>
        </w:rPr>
        <w:t xml:space="preserve">
      Осы Келiсiм бес жыл мерзiмге жасалады және егер Тараптардың бipeуi де кезектi бесжылдық кезең аяқталғанға дейiн кемiнде алты ай бұрын депозитарийге оның қолдануын тоқтату ниетi туралы жазбаша хабарламаны жiбермесе, ол одан кейiнгi бесжылдық кезеңдерге ұзартылады. </w:t>
      </w:r>
    </w:p>
    <w:bookmarkStart w:name="z18" w:id="16"/>
    <w:p>
      <w:pPr>
        <w:spacing w:after="0"/>
        <w:ind w:left="0"/>
        <w:jc w:val="left"/>
      </w:pPr>
      <w:r>
        <w:rPr>
          <w:rFonts w:ascii="Times New Roman"/>
          <w:b/>
          <w:i w:val="false"/>
          <w:color w:val="000000"/>
        </w:rPr>
        <w:t xml:space="preserve">   16-бап </w:t>
      </w:r>
    </w:p>
    <w:bookmarkEnd w:id="16"/>
    <w:p>
      <w:pPr>
        <w:spacing w:after="0"/>
        <w:ind w:left="0"/>
        <w:jc w:val="both"/>
      </w:pPr>
      <w:r>
        <w:rPr>
          <w:rFonts w:ascii="Times New Roman"/>
          <w:b w:val="false"/>
          <w:i w:val="false"/>
          <w:color w:val="000000"/>
          <w:sz w:val="28"/>
        </w:rPr>
        <w:t xml:space="preserve">
      Осы Келiсiм оған қол қойған Тараптар қажеттi iшкi мемлекеттiк рәсiмдердi орындағаны туралы соңғы хабарлама депозитарийдiң сақтауына тапсырылған күннен бастап күшiне енедi. </w:t>
      </w:r>
    </w:p>
    <w:p>
      <w:pPr>
        <w:spacing w:after="0"/>
        <w:ind w:left="0"/>
        <w:jc w:val="both"/>
      </w:pPr>
      <w:r>
        <w:rPr>
          <w:rFonts w:ascii="Times New Roman"/>
          <w:b w:val="false"/>
          <w:i w:val="false"/>
          <w:color w:val="000000"/>
          <w:sz w:val="28"/>
        </w:rPr>
        <w:t xml:space="preserve">
      Тараптардың әрқайсысы депозитарийге бұл жөнiнде шыққанға дейiн кемiнде алты ай бұрын жазбаша хабарламаны жiбере отырып, осы Келiсiмнен шыға алады. </w:t>
      </w:r>
    </w:p>
    <w:p>
      <w:pPr>
        <w:spacing w:after="0"/>
        <w:ind w:left="0"/>
        <w:jc w:val="both"/>
      </w:pPr>
      <w:r>
        <w:rPr>
          <w:rFonts w:ascii="Times New Roman"/>
          <w:b w:val="false"/>
          <w:i w:val="false"/>
          <w:color w:val="000000"/>
          <w:sz w:val="28"/>
        </w:rPr>
        <w:t xml:space="preserve">
      Осы Келiсiм Тараптардың осы Келiсiммен қамтылатын мәселелерге қатысты қолданылып жүрген халықаралық шарттары бойынша немесе осы Келісiмнің мәнi мен мақсаттарына сәйкес жасалуы мүмкiн халықаралық шарттар бойынша өзара құқықтары мен мiндеттерiн қозғамайды. </w:t>
      </w:r>
    </w:p>
    <w:p>
      <w:pPr>
        <w:spacing w:after="0"/>
        <w:ind w:left="0"/>
        <w:jc w:val="both"/>
      </w:pPr>
      <w:r>
        <w:rPr>
          <w:rFonts w:ascii="Times New Roman"/>
          <w:b w:val="false"/>
          <w:i w:val="false"/>
          <w:color w:val="000000"/>
          <w:sz w:val="28"/>
        </w:rPr>
        <w:t xml:space="preserve">
      2004 жылғы 18 маусымда бiр түпнұсқа данада орыс тiлiнде жасалды. </w:t>
      </w:r>
    </w:p>
    <w:tbl>
      <w:tblPr>
        <w:tblW w:w="0" w:type="auto"/>
        <w:tblCellSpacing w:w="0" w:type="auto"/>
        <w:tblBorders>
          <w:top w:val="none"/>
          <w:left w:val="none"/>
          <w:bottom w:val="none"/>
          <w:right w:val="none"/>
          <w:insideH w:val="none"/>
          <w:insideV w:val="none"/>
        </w:tblBorders>
      </w:tblPr>
      <w:tblGrid>
        <w:gridCol w:w="10865"/>
        <w:gridCol w:w="1435"/>
      </w:tblGrid>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Республикасы үшiн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үшiн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Қырғыз Республикасы үшiн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үшiн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 үшiн  </w:t>
            </w:r>
          </w:p>
        </w:tc>
        <w:tc>
          <w:tcPr>
            <w:tcW w:w="143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аударма Астана қаласында 2004 жылғы 18 маусымда жасалған Еуразиялық экономикалық қоғамдастыққа мүше мемлекеттердiң бағалы қағаздар рыногындағы ынтымақтастығы туралы келiсiмнiң мәтiнiмен бiрдей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