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cddc" w14:textId="6c6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17 наурыздағы N 1308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3) тармақшасына сәйкес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 Іс басқармасының Шаруашылық басқармасы таратылсын.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мынадай жарлықтарына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Іс басқармасының кейбір мәселелері туралы" 2000 жылғы 21 сәуірдегі N 378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20, 218-құжат; 2002 ж., N 6, 40-құжат; 2003 ж., N 33, 323-құжат):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Іс басқармасы туралы ереженің 4-тармағында "Қазақстан Республикасы Президенті Іс басқармасының Шаруашылық басқармасы,"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 Іс басқармасының құрылымы туралы" Қазақстан Республикасы Президентінің 2003 жылғы 18 тамыздағы N 1167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33, 323-құжат):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Іс басқармасының құрылымы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17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1308 Жарлығына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18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1167 Жарлығымен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 Іс басқармасының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және қаржылық бақылау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Күрделі құрылыс және техникалық бақылау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қарасты ұйымдарды басқару жөніндегі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 және есептілік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Іс-шараларға қызмет көрсету және сыртқы байланыстар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құпияларды қорғау және кадр жұмысы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және құжаттамалық қамтамасыз ету бөлімі.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