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66b2" w14:textId="c386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10 шілдедегі N 1148 Жарлығына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17 наурыздағы N 1306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"Президент пен Үкімет актілерінің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жинағында" 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Мемлекеттік хатшысының мәртебесі мен өкілеттігі туралы"  Қазақстан Республикасы Президентінің 2003 жылғы 10 шілдедегі N 1148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28, 263-құжат) мынадай өзгеріс пен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үшінші абзацы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"Адам құқықтары жөніндегі комиссия," деген сөздерден кейін "Сыбайлас жемқорлыққа қарсы күрес және мемлекеттік қызметшілердің қызмет этикасын сақтауы мәселелері жөніндегі комиссия,"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