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f43" w14:textId="66ea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өлім жазасына мораторий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17 желтоқсандағы N 1251 Жарлығы. Күші жойылды - Қазақстан Республикасы Президентінің 2023 жылғы 9 ақпандағы № 126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09.02.2023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қылмыстық саясатын одан әрі ізгілендіру мақсатында және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өлім жазасын толық жою туралы мәселе шешілгенге дейін оны орындауға мораторий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он күн мерзімде Қазақстан Республикасы Парламентінің Мәжілісіне осы Жарлықтың 1-тармағында көзделген іс-шараларды жүзеге асыруды, оның ішінде 2004 жылғы 1 қаңтардан бастап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өмір бойына бас бостандығынан айыру түріндегі жаза туралы қағидаларын қолданысқа енгізуді қамтамасыз ететін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жобасын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Бас Прокуроры қылмыстық жазалау шаралары ретінде өлім жазасын көздейтін, күшіне енген сот үкімдерінің заңдылығын және негізділігін тексерсін.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