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c04a" w14:textId="e29c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1998 жылғы 20 қаңтардағы N 3827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15 қарашадағы N 1226 Жарлығы.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баспасөзде және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"Президент пен Үкімет актілерінің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жинағында" жариялануға тиіс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мерекелер туралы" Қазақстан Республикасының 2001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4-бабына сәйкес 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Президентiнің "Қазақстан Республикасындағы кәсiптік мерекелер мен атаулы күндер туралы"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1998 жылғы 20 қаңтардағы N 3827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N 1, 1-құжат) мынадай өзгерiстер енгiзiлсін: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тақырыбындағы "кәсiптiк мерекелер мен атаулы күндер" және 1-тармақтағы "кәсiптiк мерекелер мен атаулы күндердiң" деген сөздер тиiсiнше септелiп "кәсiптiк және өзге де мерекелер"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аталған Жарлықпен бекiтiлген Қазақстан Республикасындағы кәсiптiк мерекелер мен атаулы күндердiң тiзбесi осы Жарлыққа қосымшаға сәйкес жаңа редакцияда жазылсын.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жарияланған күнiнен бастап күшіне енеді.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1226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Президентiнің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3827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кәсiптiк және өзге де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мерекелердiң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Отан қорғаушы күні                             - 7 мамыр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Саяси қуғын-сүргіндер құрбандарын еске         - 31 мамыр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алу күні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 қызметкері күні                       - маусымның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үшiншi жексенбiсi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Баспасөз, теледидар және радио күнi            - маусымның соңғы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жексенбісі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Металлург күні                                 - шілденің үшінші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жексенбісі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Көлік және байланыс қызметкерлері күні         - тамыздың бірінші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жексенбісі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Құрылысшы күні                                 - тамыздың екінші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жексенбісі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Спорт күні                                     - тамыздың үшінші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жексенбісі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Шахтер күні                                    - тамыздың соңғы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жексенбісі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Бiлiм күнi                                     - 1 қыркүйек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Мұнай-газ кешені қызметкерлерінің күні         - қыркүйектің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бірінші жексенбісі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халықтары            - қыркүйектің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тілдерінің күнi                                  үшінші жексенбісі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Мұғалiм күнi                                   - қазанның бiрiншi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жексенбiсi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валюта күні                             - 15 қараша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қызметкерлерінің күні         - қарашаның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үшiншi жексенбiсi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 күні                                 - желтоқсанның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үшінші жексенбісі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