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a045" w14:textId="8daa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валюта - Қазақстан теңгесi банкноттары мен монеталары дизайнының тұжырымдамасын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25 қыркүйектегі N 1193 Жарлығы. Күші жойылды - Қазақстан Республикасы Президентінің 2018 жылғы 12 желтоқсандағы № 804 Жарлығымен</w:t>
      </w:r>
    </w:p>
    <w:p>
      <w:pPr>
        <w:spacing w:after="0"/>
        <w:ind w:left="0"/>
        <w:jc w:val="both"/>
      </w:pPr>
      <w:r>
        <w:rPr>
          <w:rFonts w:ascii="Times New Roman"/>
          <w:b w:val="false"/>
          <w:i w:val="false"/>
          <w:color w:val="ff0000"/>
          <w:sz w:val="28"/>
        </w:rPr>
        <w:t xml:space="preserve">
      Ескерту. Күші жойылды - ҚР Президентінің 12.12.2018 </w:t>
      </w:r>
      <w:r>
        <w:rPr>
          <w:rFonts w:ascii="Times New Roman"/>
          <w:b w:val="false"/>
          <w:i w:val="false"/>
          <w:color w:val="ff0000"/>
          <w:sz w:val="28"/>
        </w:rPr>
        <w:t>№ 804</w:t>
      </w:r>
      <w:r>
        <w:rPr>
          <w:rFonts w:ascii="Times New Roman"/>
          <w:b w:val="false"/>
          <w:i w:val="false"/>
          <w:color w:val="ff0000"/>
          <w:sz w:val="28"/>
        </w:rPr>
        <w:t xml:space="preserve"> Жарлығымен.</w:t>
      </w:r>
    </w:p>
    <w:bookmarkStart w:name="z8" w:id="0"/>
    <w:p>
      <w:pPr>
        <w:spacing w:after="0"/>
        <w:ind w:left="0"/>
        <w:jc w:val="both"/>
      </w:pPr>
      <w:r>
        <w:rPr>
          <w:rFonts w:ascii="Times New Roman"/>
          <w:b w:val="false"/>
          <w:i w:val="false"/>
          <w:color w:val="000000"/>
          <w:sz w:val="28"/>
        </w:rPr>
        <w:t xml:space="preserve">
      "Қазақстан Республикасының Ұлттық Банкi туралы" Қазақстан Республикасының 1995 жылғы 30 наурыздағы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қаулы етемін: </w:t>
      </w:r>
    </w:p>
    <w:bookmarkEnd w:id="0"/>
    <w:bookmarkStart w:name="z1" w:id="1"/>
    <w:p>
      <w:pPr>
        <w:spacing w:after="0"/>
        <w:ind w:left="0"/>
        <w:jc w:val="both"/>
      </w:pPr>
      <w:r>
        <w:rPr>
          <w:rFonts w:ascii="Times New Roman"/>
          <w:b w:val="false"/>
          <w:i w:val="false"/>
          <w:color w:val="000000"/>
          <w:sz w:val="28"/>
        </w:rPr>
        <w:t xml:space="preserve">
      1. Қоса беріліп отырған Ұлттық валюта - Қазақстан теңгесi банкноттары мен монеталары дизайнының тұжырымдамасы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Ұлттық Банкiнiң Металл ақша дизайнының тұжырымдамасын бекiту туралы" Қазақстан Республикасы Президентiнiң 1997 жылғы 11 қарашадағы N 3745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1997 ж., N 49, 452-құжат) күшi жойылды деп танылсын. </w:t>
      </w:r>
    </w:p>
    <w:bookmarkEnd w:id="2"/>
    <w:bookmarkStart w:name="z3"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25 қыркүйектегі</w:t>
            </w:r>
            <w:r>
              <w:br/>
            </w:r>
            <w:r>
              <w:rPr>
                <w:rFonts w:ascii="Times New Roman"/>
                <w:b w:val="false"/>
                <w:i w:val="false"/>
                <w:color w:val="000000"/>
                <w:sz w:val="20"/>
              </w:rPr>
              <w:t>N 1193 Жарлығымен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Ұлттық валюта - Қазақстан теңгесiнiң</w:t>
      </w:r>
      <w:r>
        <w:br/>
      </w:r>
      <w:r>
        <w:rPr>
          <w:rFonts w:ascii="Times New Roman"/>
          <w:b/>
          <w:i w:val="false"/>
          <w:color w:val="000000"/>
        </w:rPr>
        <w:t>банкноттары мен монеталары дизайнының</w:t>
      </w:r>
      <w:r>
        <w:br/>
      </w:r>
      <w:r>
        <w:rPr>
          <w:rFonts w:ascii="Times New Roman"/>
          <w:b/>
          <w:i w:val="false"/>
          <w:color w:val="000000"/>
        </w:rPr>
        <w:t>Тұжырымдамасы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Ұлттық валюта - Қазақстан теңгесiнiң банкноттары мен монеталары дизайнының осы тұжырымдамасы (бұдан әрi - Тұжырымдама)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Ұлттық Банкi туралы </w:t>
      </w:r>
      <w:r>
        <w:rPr>
          <w:rFonts w:ascii="Times New Roman"/>
          <w:b w:val="false"/>
          <w:i w:val="false"/>
          <w:color w:val="000000"/>
          <w:sz w:val="28"/>
        </w:rPr>
        <w:t xml:space="preserve">ережеге </w:t>
      </w:r>
      <w:r>
        <w:rPr>
          <w:rFonts w:ascii="Times New Roman"/>
          <w:b w:val="false"/>
          <w:i w:val="false"/>
          <w:color w:val="000000"/>
          <w:sz w:val="28"/>
        </w:rPr>
        <w:t xml:space="preserve">және Қазақстан Республикасының басқа да нормативтiк құқықтық актiлерiне сәйкес әзiрлендi. </w:t>
      </w:r>
    </w:p>
    <w:p>
      <w:pPr>
        <w:spacing w:after="0"/>
        <w:ind w:left="0"/>
        <w:jc w:val="both"/>
      </w:pPr>
      <w:r>
        <w:rPr>
          <w:rFonts w:ascii="Times New Roman"/>
          <w:b w:val="false"/>
          <w:i w:val="false"/>
          <w:color w:val="000000"/>
          <w:sz w:val="28"/>
        </w:rPr>
        <w:t xml:space="preserve">
      2. Тұжырымдама ұлттық валюта - Қазақстан теңгесiнiң банкноттары мен монеталарының дизайнын (бұдан әрi - банкноттар мен монеталар дизайны) әзiрлеудiң негiзгi принциптерiн айқындайды. </w:t>
      </w:r>
    </w:p>
    <w:p>
      <w:pPr>
        <w:spacing w:after="0"/>
        <w:ind w:left="0"/>
        <w:jc w:val="both"/>
      </w:pPr>
      <w:r>
        <w:rPr>
          <w:rFonts w:ascii="Times New Roman"/>
          <w:b w:val="false"/>
          <w:i w:val="false"/>
          <w:color w:val="000000"/>
          <w:sz w:val="28"/>
        </w:rPr>
        <w:t xml:space="preserve">
      3. Осы Тұжырымдамада пайдаланылатын ұғымдар: </w:t>
      </w:r>
    </w:p>
    <w:p>
      <w:pPr>
        <w:spacing w:after="0"/>
        <w:ind w:left="0"/>
        <w:jc w:val="both"/>
      </w:pPr>
      <w:r>
        <w:rPr>
          <w:rFonts w:ascii="Times New Roman"/>
          <w:b w:val="false"/>
          <w:i w:val="false"/>
          <w:color w:val="000000"/>
          <w:sz w:val="28"/>
        </w:rPr>
        <w:t xml:space="preserve">
      1) инвестициялық монеталар - бағалы металдардан жасалған, инвестициялау, нақты құнынан ерекшеленетiн басқа құны бойынша кәде ретiнде жинау объектiсi болып табылатын монеталар. Инвестициялық монеталар нақты құны бойынша заңды төлем құралы болып табылады; </w:t>
      </w:r>
    </w:p>
    <w:p>
      <w:pPr>
        <w:spacing w:after="0"/>
        <w:ind w:left="0"/>
        <w:jc w:val="both"/>
      </w:pPr>
      <w:r>
        <w:rPr>
          <w:rFonts w:ascii="Times New Roman"/>
          <w:b w:val="false"/>
          <w:i w:val="false"/>
          <w:color w:val="000000"/>
          <w:sz w:val="28"/>
        </w:rPr>
        <w:t xml:space="preserve">
      2) коллекциялық монеталар - оларды жасау кезiнде бұл монеталарға коллекциялау, нақты құнынан ерекшеленетiн басқа құны бойынша кәде ретiнде жинау үшiн қызығушылық туғызатын арнайы қасиеттер беретiн ақша соғудың күрделi технологиясы және/немесе көркем безендiру әдiстерi қолданылатын мерекелiк, естелiк және өзге де арнайы соғылған монеталар. Коллекциялық монеталар нақты құны бойынша заңды төлем құралы болып табылады; </w:t>
      </w:r>
    </w:p>
    <w:p>
      <w:pPr>
        <w:spacing w:after="0"/>
        <w:ind w:left="0"/>
        <w:jc w:val="both"/>
      </w:pPr>
      <w:r>
        <w:rPr>
          <w:rFonts w:ascii="Times New Roman"/>
          <w:b w:val="false"/>
          <w:i w:val="false"/>
          <w:color w:val="000000"/>
          <w:sz w:val="28"/>
        </w:rPr>
        <w:t xml:space="preserve">
      3) тезаврация - бағалы металдарды, монеталарды, банкноттарды олардың құнының өсуiн күте отырып кiрiс табу немесе болашақта пайда алу емес, жинақтау мақсатында айналыстан алу; </w:t>
      </w:r>
    </w:p>
    <w:p>
      <w:pPr>
        <w:spacing w:after="0"/>
        <w:ind w:left="0"/>
        <w:jc w:val="both"/>
      </w:pPr>
      <w:r>
        <w:rPr>
          <w:rFonts w:ascii="Times New Roman"/>
          <w:b w:val="false"/>
          <w:i w:val="false"/>
          <w:color w:val="000000"/>
          <w:sz w:val="28"/>
        </w:rPr>
        <w:t xml:space="preserve">
      4) айналыстағы монеталар - жай металдар қорытпасынан жасалған, заңды төлем құралы болып табылатын және есеп айырысу мен ақша ұсақтау операциялары кезiнде қолма-қол ақша айналысына арналған монеталар. </w:t>
      </w:r>
    </w:p>
    <w:p>
      <w:pPr>
        <w:spacing w:after="0"/>
        <w:ind w:left="0"/>
        <w:jc w:val="both"/>
      </w:pPr>
      <w:r>
        <w:rPr>
          <w:rFonts w:ascii="Times New Roman"/>
          <w:b w:val="false"/>
          <w:i w:val="false"/>
          <w:color w:val="000000"/>
          <w:sz w:val="28"/>
        </w:rPr>
        <w:t xml:space="preserve">
      4. Банкноттар мен монеталар дизайны банкноттар мен монеталарды дайындау кезiнде оның дәл қайталану мүмкiндiгiн қамтамасыз ететiн банкноттар мен монеталар дизайнын әзiрлеу саласындағы соңғы жетiстiктер қолданыла отырып, жасалу сапасының жоғары көркемдiк және технологиялық деңгейiнде орындалуға тиiс. </w:t>
      </w:r>
    </w:p>
    <w:p>
      <w:pPr>
        <w:spacing w:after="0"/>
        <w:ind w:left="0"/>
        <w:jc w:val="both"/>
      </w:pPr>
      <w:r>
        <w:rPr>
          <w:rFonts w:ascii="Times New Roman"/>
          <w:b w:val="false"/>
          <w:i w:val="false"/>
          <w:color w:val="000000"/>
          <w:sz w:val="28"/>
        </w:rPr>
        <w:t xml:space="preserve">
      5. Банкноттар мен монеталарды жасаған кезде денсаулыққа зияны жоқ материалдар пайдаланылуға тиiс. </w:t>
      </w:r>
    </w:p>
    <w:p>
      <w:pPr>
        <w:spacing w:after="0"/>
        <w:ind w:left="0"/>
        <w:jc w:val="both"/>
      </w:pPr>
      <w:r>
        <w:rPr>
          <w:rFonts w:ascii="Times New Roman"/>
          <w:b w:val="false"/>
          <w:i w:val="false"/>
          <w:color w:val="000000"/>
          <w:sz w:val="28"/>
        </w:rPr>
        <w:t xml:space="preserve">
      6. Банкноттар мен монеталардың дизайнын және олардың номиналдық құнын Осы Тұжырымдаманың негiзiнде Қазақстан Республикасы Ұлттық Банкiнiң Басқармасы белгiлейдi. </w:t>
      </w:r>
    </w:p>
    <w:p>
      <w:pPr>
        <w:spacing w:after="0"/>
        <w:ind w:left="0"/>
        <w:jc w:val="both"/>
      </w:pPr>
      <w:r>
        <w:rPr>
          <w:rFonts w:ascii="Times New Roman"/>
          <w:b w:val="false"/>
          <w:i w:val="false"/>
          <w:color w:val="000000"/>
          <w:sz w:val="28"/>
        </w:rPr>
        <w:t xml:space="preserve">
      7. Банкноттар мен монеталар дизайнының мiндеттi элементтерi: </w:t>
      </w:r>
    </w:p>
    <w:p>
      <w:pPr>
        <w:spacing w:after="0"/>
        <w:ind w:left="0"/>
        <w:jc w:val="both"/>
      </w:pPr>
      <w:r>
        <w:rPr>
          <w:rFonts w:ascii="Times New Roman"/>
          <w:b w:val="false"/>
          <w:i w:val="false"/>
          <w:color w:val="000000"/>
          <w:sz w:val="28"/>
        </w:rPr>
        <w:t xml:space="preserve">
      1) ұлттық валютадағы номиналдың цифрмен белгiленуi; </w:t>
      </w:r>
    </w:p>
    <w:p>
      <w:pPr>
        <w:spacing w:after="0"/>
        <w:ind w:left="0"/>
        <w:jc w:val="both"/>
      </w:pPr>
      <w:r>
        <w:rPr>
          <w:rFonts w:ascii="Times New Roman"/>
          <w:b w:val="false"/>
          <w:i w:val="false"/>
          <w:color w:val="000000"/>
          <w:sz w:val="28"/>
        </w:rPr>
        <w:t xml:space="preserve">
      2) есеп айырысу, сақтау және номиналын айқындау кезiнде ыңғайлы көлемi мен түсi; </w:t>
      </w:r>
    </w:p>
    <w:p>
      <w:pPr>
        <w:spacing w:after="0"/>
        <w:ind w:left="0"/>
        <w:jc w:val="both"/>
      </w:pPr>
      <w:r>
        <w:rPr>
          <w:rFonts w:ascii="Times New Roman"/>
          <w:b w:val="false"/>
          <w:i w:val="false"/>
          <w:color w:val="000000"/>
          <w:sz w:val="28"/>
        </w:rPr>
        <w:t xml:space="preserve">
      3) банкноттарда дизайнның бекiтiлген жылы және монеталарда оның соғылған жылы; </w:t>
      </w:r>
    </w:p>
    <w:p>
      <w:pPr>
        <w:spacing w:after="0"/>
        <w:ind w:left="0"/>
        <w:jc w:val="both"/>
      </w:pPr>
      <w:r>
        <w:rPr>
          <w:rFonts w:ascii="Times New Roman"/>
          <w:b w:val="false"/>
          <w:i w:val="false"/>
          <w:color w:val="000000"/>
          <w:sz w:val="28"/>
        </w:rPr>
        <w:t xml:space="preserve">
      4) түпнұсқалығын айқындауға мүмкiндiк беретiн және қолданыстағы қорғау технологияларын қолдана отырып, қолдан жасаудан қорғауды қамтамасыз ететiн элементтер болып табылады. </w:t>
      </w:r>
    </w:p>
    <w:p>
      <w:pPr>
        <w:spacing w:after="0"/>
        <w:ind w:left="0"/>
        <w:jc w:val="both"/>
      </w:pPr>
      <w:r>
        <w:rPr>
          <w:rFonts w:ascii="Times New Roman"/>
          <w:b w:val="false"/>
          <w:i w:val="false"/>
          <w:color w:val="000000"/>
          <w:sz w:val="28"/>
        </w:rPr>
        <w:t xml:space="preserve">
      8. Банкноттар мен монеталар дизайны мынадай бейнелердiң бiрiнен және/немесе бiрнешеуiнен тұруға тиiс: </w:t>
      </w:r>
    </w:p>
    <w:p>
      <w:pPr>
        <w:spacing w:after="0"/>
        <w:ind w:left="0"/>
        <w:jc w:val="both"/>
      </w:pPr>
      <w:r>
        <w:rPr>
          <w:rFonts w:ascii="Times New Roman"/>
          <w:b w:val="false"/>
          <w:i w:val="false"/>
          <w:color w:val="000000"/>
          <w:sz w:val="28"/>
        </w:rPr>
        <w:t xml:space="preserve">
      1) мемлекеттiк нышандар; </w:t>
      </w:r>
    </w:p>
    <w:p>
      <w:pPr>
        <w:spacing w:after="0"/>
        <w:ind w:left="0"/>
        <w:jc w:val="both"/>
      </w:pPr>
      <w:r>
        <w:rPr>
          <w:rFonts w:ascii="Times New Roman"/>
          <w:b w:val="false"/>
          <w:i w:val="false"/>
          <w:color w:val="000000"/>
          <w:sz w:val="28"/>
        </w:rPr>
        <w:t xml:space="preserve">
      2) қазақтың ою-өрнегi немесе оның құрамдас бөлiктерi; </w:t>
      </w:r>
    </w:p>
    <w:p>
      <w:pPr>
        <w:spacing w:after="0"/>
        <w:ind w:left="0"/>
        <w:jc w:val="both"/>
      </w:pPr>
      <w:r>
        <w:rPr>
          <w:rFonts w:ascii="Times New Roman"/>
          <w:b w:val="false"/>
          <w:i w:val="false"/>
          <w:color w:val="000000"/>
          <w:sz w:val="28"/>
        </w:rPr>
        <w:t xml:space="preserve">
      3) Қазақстанның тарихына, мемлекеттілiгiне, саясатына, құқығына, экономикасына, ғылымына, бiлiмiне, мәдениетiне, өнерiне, спортына және дамуына үлес қосқан аса көрнектi қайраткерлердiң портреттерi; </w:t>
      </w:r>
    </w:p>
    <w:p>
      <w:pPr>
        <w:spacing w:after="0"/>
        <w:ind w:left="0"/>
        <w:jc w:val="both"/>
      </w:pPr>
      <w:r>
        <w:rPr>
          <w:rFonts w:ascii="Times New Roman"/>
          <w:b w:val="false"/>
          <w:i w:val="false"/>
          <w:color w:val="000000"/>
          <w:sz w:val="28"/>
        </w:rPr>
        <w:t xml:space="preserve">
      4) Қазақстан аумағындағы бiрегей тарихи, географиялық орындардың және сәулет ескерткіштерiнiң көрiнiсi немесе олардың үзiктерi; </w:t>
      </w:r>
    </w:p>
    <w:p>
      <w:pPr>
        <w:spacing w:after="0"/>
        <w:ind w:left="0"/>
        <w:jc w:val="both"/>
      </w:pPr>
      <w:r>
        <w:rPr>
          <w:rFonts w:ascii="Times New Roman"/>
          <w:b w:val="false"/>
          <w:i w:val="false"/>
          <w:color w:val="000000"/>
          <w:sz w:val="28"/>
        </w:rPr>
        <w:t xml:space="preserve">
      5) мемлекеттiк және халықаралық маңызы бар оқиғаларға арналған бейнелер; </w:t>
      </w:r>
    </w:p>
    <w:p>
      <w:pPr>
        <w:spacing w:after="0"/>
        <w:ind w:left="0"/>
        <w:jc w:val="both"/>
      </w:pPr>
      <w:r>
        <w:rPr>
          <w:rFonts w:ascii="Times New Roman"/>
          <w:b w:val="false"/>
          <w:i w:val="false"/>
          <w:color w:val="000000"/>
          <w:sz w:val="28"/>
        </w:rPr>
        <w:t xml:space="preserve">
      6) Қазақстан флорасы мен фаунасының сирек кездесетiн түрлерi; </w:t>
      </w:r>
    </w:p>
    <w:p>
      <w:pPr>
        <w:spacing w:after="0"/>
        <w:ind w:left="0"/>
        <w:jc w:val="both"/>
      </w:pPr>
      <w:r>
        <w:rPr>
          <w:rFonts w:ascii="Times New Roman"/>
          <w:b w:val="false"/>
          <w:i w:val="false"/>
          <w:color w:val="000000"/>
          <w:sz w:val="28"/>
        </w:rPr>
        <w:t xml:space="preserve">
      7) Қазақстанның тарихына, мемлекеттілiгiне, саясатына, құқығына, экономикасына, ғылымына, бiлiмiне, мәдениетiне, өнерiне, спортына, дамуына байланысты өзге де бейнелер. </w:t>
      </w:r>
    </w:p>
    <w:p>
      <w:pPr>
        <w:spacing w:after="0"/>
        <w:ind w:left="0"/>
        <w:jc w:val="both"/>
      </w:pPr>
      <w:r>
        <w:rPr>
          <w:rFonts w:ascii="Times New Roman"/>
          <w:b w:val="false"/>
          <w:i w:val="false"/>
          <w:color w:val="000000"/>
          <w:sz w:val="28"/>
        </w:rPr>
        <w:t xml:space="preserve">
      9. Банкноттар мен монеталарда бейнеленген аса көрнектi қайраткерлердiң портреттерi қолда бар деректерiмен (тегi, аты, әкесiнiң аты және өмiр сүрген жылдары) қоса берiлуi тиiс. Аса көрнекті қайраткерлердің мерейтойлық даталарына арналған коллекциялық монеталарда портреттерімен қоса тегі және аты (немесе инициалы), туылған жылы және мерейтой жылы жазылады. </w:t>
      </w:r>
    </w:p>
    <w:p>
      <w:pPr>
        <w:spacing w:after="0"/>
        <w:ind w:left="0"/>
        <w:jc w:val="both"/>
      </w:pPr>
      <w:r>
        <w:rPr>
          <w:rFonts w:ascii="Times New Roman"/>
          <w:b w:val="false"/>
          <w:i w:val="false"/>
          <w:color w:val="000000"/>
          <w:sz w:val="28"/>
        </w:rPr>
        <w:t xml:space="preserve">
      Бiрегей географиялық орындардың, сәулет ескерткiштерiнiң бейнелерi, флора мен фаунаның сирек кездесетiн үлгiлерi олардың атауларымен қоса берiлуге тиiс. Сәулет ескерткіштерiнiң бейнелерi тұрғызылған жылдарымен (ғасырымен) толықтырылады.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2008.06.26 </w:t>
      </w:r>
      <w:r>
        <w:rPr>
          <w:rFonts w:ascii="Times New Roman"/>
          <w:b w:val="false"/>
          <w:i w:val="false"/>
          <w:color w:val="000000"/>
          <w:sz w:val="28"/>
        </w:rPr>
        <w:t xml:space="preserve">N 624 </w:t>
      </w:r>
      <w:r>
        <w:rPr>
          <w:rFonts w:ascii="Times New Roman"/>
          <w:b w:val="false"/>
          <w:i w:val="false"/>
          <w:color w:val="ff0000"/>
          <w:sz w:val="28"/>
        </w:rPr>
        <w:t xml:space="preserve">Жарлығымен.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Банкноттар мен монеталарда мемлекеттік және орыс тілдеріндегі жазулар пайдаланылады. </w:t>
      </w:r>
    </w:p>
    <w:p>
      <w:pPr>
        <w:spacing w:after="0"/>
        <w:ind w:left="0"/>
        <w:jc w:val="both"/>
      </w:pPr>
      <w:r>
        <w:rPr>
          <w:rFonts w:ascii="Times New Roman"/>
          <w:b w:val="false"/>
          <w:i w:val="false"/>
          <w:color w:val="000000"/>
          <w:sz w:val="28"/>
        </w:rPr>
        <w:t xml:space="preserve">
      Шет тілінде ресімделетін басқа елдердің тапсырыстары бойынша дайындалатын коллекциялық монеталарды қоспағанда, коллекциялық және инвестициялық монеталарда жазулардың мәтіні мемлекеттік, сондай-ақ орыс немесе шет тілдерінде ресімделеді.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2008.06.26 </w:t>
      </w:r>
      <w:r>
        <w:rPr>
          <w:rFonts w:ascii="Times New Roman"/>
          <w:b w:val="false"/>
          <w:i w:val="false"/>
          <w:color w:val="000000"/>
          <w:sz w:val="28"/>
        </w:rPr>
        <w:t xml:space="preserve">N 624 </w:t>
      </w:r>
      <w:r>
        <w:rPr>
          <w:rFonts w:ascii="Times New Roman"/>
          <w:b w:val="false"/>
          <w:i w:val="false"/>
          <w:color w:val="ff0000"/>
          <w:sz w:val="28"/>
        </w:rPr>
        <w:t xml:space="preserve">Жарлығымен.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 Банкноттар дизайнының ерекшелiктерi </w:t>
      </w:r>
    </w:p>
    <w:bookmarkEnd w:id="5"/>
    <w:p>
      <w:pPr>
        <w:spacing w:after="0"/>
        <w:ind w:left="0"/>
        <w:jc w:val="both"/>
      </w:pPr>
      <w:r>
        <w:rPr>
          <w:rFonts w:ascii="Times New Roman"/>
          <w:b w:val="false"/>
          <w:i w:val="false"/>
          <w:color w:val="000000"/>
          <w:sz w:val="28"/>
        </w:rPr>
        <w:t xml:space="preserve">
      11. Банкноттардың дизайны осы Тұжырымдаманың 1-бөлiмiндегi ережелерге сәйкес болуға тиiс. </w:t>
      </w:r>
    </w:p>
    <w:p>
      <w:pPr>
        <w:spacing w:after="0"/>
        <w:ind w:left="0"/>
        <w:jc w:val="both"/>
      </w:pPr>
      <w:r>
        <w:rPr>
          <w:rFonts w:ascii="Times New Roman"/>
          <w:b w:val="false"/>
          <w:i w:val="false"/>
          <w:color w:val="000000"/>
          <w:sz w:val="28"/>
        </w:rPr>
        <w:t xml:space="preserve">
      12. Банкнот дизайнының бет жағында мынадай мәлiметтi қамтуға тиiс: </w:t>
      </w:r>
    </w:p>
    <w:p>
      <w:pPr>
        <w:spacing w:after="0"/>
        <w:ind w:left="0"/>
        <w:jc w:val="both"/>
      </w:pPr>
      <w:r>
        <w:rPr>
          <w:rFonts w:ascii="Times New Roman"/>
          <w:b w:val="false"/>
          <w:i w:val="false"/>
          <w:color w:val="000000"/>
          <w:sz w:val="28"/>
        </w:rPr>
        <w:t xml:space="preserve">
      1) банкнот номиналының мемлекеттiк тiлдегi цифрлық және әрiптiк жазулары; </w:t>
      </w:r>
    </w:p>
    <w:p>
      <w:pPr>
        <w:spacing w:after="0"/>
        <w:ind w:left="0"/>
        <w:jc w:val="both"/>
      </w:pPr>
      <w:r>
        <w:rPr>
          <w:rFonts w:ascii="Times New Roman"/>
          <w:b w:val="false"/>
          <w:i w:val="false"/>
          <w:color w:val="000000"/>
          <w:sz w:val="28"/>
        </w:rPr>
        <w:t xml:space="preserve">
      2) банкнотты қолдан жасағаны үшiн жауапкершiлiк туралы ескертетiн мемлекеттiк тiлдегi жазу; </w:t>
      </w:r>
    </w:p>
    <w:p>
      <w:pPr>
        <w:spacing w:after="0"/>
        <w:ind w:left="0"/>
        <w:jc w:val="both"/>
      </w:pPr>
      <w:r>
        <w:rPr>
          <w:rFonts w:ascii="Times New Roman"/>
          <w:b w:val="false"/>
          <w:i w:val="false"/>
          <w:color w:val="000000"/>
          <w:sz w:val="28"/>
        </w:rPr>
        <w:t xml:space="preserve">
      3) банкноттың көлденең және/немесе тiгiнен жазылған сериялық нөмiрi; </w:t>
      </w:r>
    </w:p>
    <w:p>
      <w:pPr>
        <w:spacing w:after="0"/>
        <w:ind w:left="0"/>
        <w:jc w:val="both"/>
      </w:pPr>
      <w:r>
        <w:rPr>
          <w:rFonts w:ascii="Times New Roman"/>
          <w:b w:val="false"/>
          <w:i w:val="false"/>
          <w:color w:val="000000"/>
          <w:sz w:val="28"/>
        </w:rPr>
        <w:t xml:space="preserve">
      4) Мемлекеттiк тiлде "Қазақстан Ұлттық Банкi" деген жазу;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Президентінің 2008.06.26 </w:t>
      </w:r>
      <w:r>
        <w:rPr>
          <w:rFonts w:ascii="Times New Roman"/>
          <w:b w:val="false"/>
          <w:i w:val="false"/>
          <w:color w:val="000000"/>
          <w:sz w:val="28"/>
        </w:rPr>
        <w:t xml:space="preserve">N 624 </w:t>
      </w:r>
      <w:r>
        <w:rPr>
          <w:rFonts w:ascii="Times New Roman"/>
          <w:b w:val="false"/>
          <w:i w:val="false"/>
          <w:color w:val="000000"/>
          <w:sz w:val="28"/>
        </w:rPr>
        <w:t>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2008.06.26 </w:t>
      </w:r>
      <w:r>
        <w:rPr>
          <w:rFonts w:ascii="Times New Roman"/>
          <w:b w:val="false"/>
          <w:i w:val="false"/>
          <w:color w:val="000000"/>
          <w:sz w:val="28"/>
        </w:rPr>
        <w:t xml:space="preserve">N 624 </w:t>
      </w:r>
      <w:r>
        <w:rPr>
          <w:rFonts w:ascii="Times New Roman"/>
          <w:b w:val="false"/>
          <w:i w:val="false"/>
          <w:color w:val="ff0000"/>
          <w:sz w:val="28"/>
        </w:rPr>
        <w:t xml:space="preserve">Жарлығымен.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Банкнот дизайнының сырт жағында мынадай мәлiмет болуға тиiс: </w:t>
      </w:r>
    </w:p>
    <w:p>
      <w:pPr>
        <w:spacing w:after="0"/>
        <w:ind w:left="0"/>
        <w:jc w:val="both"/>
      </w:pPr>
      <w:r>
        <w:rPr>
          <w:rFonts w:ascii="Times New Roman"/>
          <w:b w:val="false"/>
          <w:i w:val="false"/>
          <w:color w:val="000000"/>
          <w:sz w:val="28"/>
        </w:rPr>
        <w:t xml:space="preserve">
      1) банкнот номиналының орыс тiлiндегi цифрлық және әрiптiк жазулары; </w:t>
      </w:r>
    </w:p>
    <w:p>
      <w:pPr>
        <w:spacing w:after="0"/>
        <w:ind w:left="0"/>
        <w:jc w:val="both"/>
      </w:pPr>
      <w:r>
        <w:rPr>
          <w:rFonts w:ascii="Times New Roman"/>
          <w:b w:val="false"/>
          <w:i w:val="false"/>
          <w:color w:val="000000"/>
          <w:sz w:val="28"/>
        </w:rPr>
        <w:t xml:space="preserve">
      2) банкнотты қолдан жасағаны үшiн жауапкершiлiк туралы ескертетiн орыс тiлiндегi жазу.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Алып тасталды - ҚР Президентінің 28.01.2016 </w:t>
      </w:r>
      <w:r>
        <w:rPr>
          <w:rFonts w:ascii="Times New Roman"/>
          <w:b w:val="false"/>
          <w:i w:val="false"/>
          <w:color w:val="000000"/>
          <w:sz w:val="28"/>
        </w:rPr>
        <w:t>N 185</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14. Естелiк және мерекелiк банкноттар жалпы мемлекеттiк маңыздағы оқиғаларға ғана арнала алады.</w:t>
      </w:r>
    </w:p>
    <w:bookmarkStart w:name="z7" w:id="6"/>
    <w:p>
      <w:pPr>
        <w:spacing w:after="0"/>
        <w:ind w:left="0"/>
        <w:jc w:val="left"/>
      </w:pPr>
      <w:r>
        <w:rPr>
          <w:rFonts w:ascii="Times New Roman"/>
          <w:b/>
          <w:i w:val="false"/>
          <w:color w:val="000000"/>
        </w:rPr>
        <w:t xml:space="preserve"> 3. Монеталар дизайнының ерекшелiктерi </w:t>
      </w:r>
    </w:p>
    <w:bookmarkEnd w:id="6"/>
    <w:p>
      <w:pPr>
        <w:spacing w:after="0"/>
        <w:ind w:left="0"/>
        <w:jc w:val="both"/>
      </w:pPr>
      <w:r>
        <w:rPr>
          <w:rFonts w:ascii="Times New Roman"/>
          <w:b w:val="false"/>
          <w:i w:val="false"/>
          <w:color w:val="000000"/>
          <w:sz w:val="28"/>
        </w:rPr>
        <w:t xml:space="preserve">
      15. Монеталар дизайны осы Тұжырымдаманың 1-бөлiмiндегi ережелерге сәйкес болуға тиiс. </w:t>
      </w:r>
    </w:p>
    <w:p>
      <w:pPr>
        <w:spacing w:after="0"/>
        <w:ind w:left="0"/>
        <w:jc w:val="both"/>
      </w:pPr>
      <w:r>
        <w:rPr>
          <w:rFonts w:ascii="Times New Roman"/>
          <w:b w:val="false"/>
          <w:i w:val="false"/>
          <w:color w:val="000000"/>
          <w:sz w:val="28"/>
        </w:rPr>
        <w:t xml:space="preserve">
      16. Айналыстағы монеталар дизайны бiрыңғай дизайнерлік көркемдеу негiзiнде әзiрленедi. Айналыстағы монеталарда номиналы, мемлекеттiк нышан, соғылған жылы, "Қазақстан Республикасы" немесе "Қазақстан Ұлттық Банкi" деген жазулар болуы тиiс. </w:t>
      </w:r>
    </w:p>
    <w:p>
      <w:pPr>
        <w:spacing w:after="0"/>
        <w:ind w:left="0"/>
        <w:jc w:val="both"/>
      </w:pPr>
      <w:r>
        <w:rPr>
          <w:rFonts w:ascii="Times New Roman"/>
          <w:b w:val="false"/>
          <w:i w:val="false"/>
          <w:color w:val="000000"/>
          <w:sz w:val="28"/>
        </w:rPr>
        <w:t xml:space="preserve">
      17. Танымдық мақсатта және ұлттық валютаны әйгiлеу үшiн айналыстағы монеталарда осы Тұжырымдаманың 7-тармағында көрсетiлген бейнелердi пайдалануға болады. </w:t>
      </w:r>
    </w:p>
    <w:p>
      <w:pPr>
        <w:spacing w:after="0"/>
        <w:ind w:left="0"/>
        <w:jc w:val="both"/>
      </w:pPr>
      <w:r>
        <w:rPr>
          <w:rFonts w:ascii="Times New Roman"/>
          <w:b w:val="false"/>
          <w:i w:val="false"/>
          <w:color w:val="000000"/>
          <w:sz w:val="28"/>
        </w:rPr>
        <w:t xml:space="preserve">
      18. Коллекциялық және инвестициялық монеталар дизайны осы Тұжырымдаманың 7-тармағында көрсетiлген бейнелер пайдаланыла отырып жасалады. </w:t>
      </w:r>
    </w:p>
    <w:p>
      <w:pPr>
        <w:spacing w:after="0"/>
        <w:ind w:left="0"/>
        <w:jc w:val="both"/>
      </w:pPr>
      <w:r>
        <w:rPr>
          <w:rFonts w:ascii="Times New Roman"/>
          <w:b w:val="false"/>
          <w:i w:val="false"/>
          <w:color w:val="000000"/>
          <w:sz w:val="28"/>
        </w:rPr>
        <w:t xml:space="preserve">
      19. Коллекциялық және инвестициялық монеталар дизайнында Қазақстан Республикасы Ұлттық Банкiнiң және Қазақстан Теңге сарайының логотиптерiн бейнелеуге және монеталар жасалған қорытпаны немесе металды, олардың салмағын көрсетуге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2008.06.26 </w:t>
      </w:r>
      <w:r>
        <w:rPr>
          <w:rFonts w:ascii="Times New Roman"/>
          <w:b w:val="false"/>
          <w:i w:val="false"/>
          <w:color w:val="000000"/>
          <w:sz w:val="28"/>
        </w:rPr>
        <w:t xml:space="preserve">N 624 </w:t>
      </w:r>
      <w:r>
        <w:rPr>
          <w:rFonts w:ascii="Times New Roman"/>
          <w:b w:val="false"/>
          <w:i w:val="false"/>
          <w:color w:val="ff0000"/>
          <w:sz w:val="28"/>
        </w:rPr>
        <w:t>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Коллекциялық және инвестициялық монеталардың дизайнында ұлттық валютаны шет елдерде танымал ету мақсатында дүниежүзілік тарихпен, жалпыәлемдік мәдениетпен, құндылықтармен және игілікпен байланысты бейнелерді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Тұжырымдама 19-1-тармақпен толықтырылды - ҚР Президентінің 29.01.2014 </w:t>
      </w:r>
      <w:r>
        <w:rPr>
          <w:rFonts w:ascii="Times New Roman"/>
          <w:b w:val="false"/>
          <w:i w:val="false"/>
          <w:color w:val="000000"/>
          <w:sz w:val="28"/>
        </w:rPr>
        <w:t>N 743</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Монеталардың көлемi мен қалыңдығы мүмкiндiгінше шет мемлекеттердiң аумағында айналыста жүрген монеталардың көлемiне және қалыңдығына сәйкес келмеуге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2008.06.26 </w:t>
      </w:r>
      <w:r>
        <w:rPr>
          <w:rFonts w:ascii="Times New Roman"/>
          <w:b w:val="false"/>
          <w:i w:val="false"/>
          <w:color w:val="000000"/>
          <w:sz w:val="28"/>
        </w:rPr>
        <w:t xml:space="preserve">N 624 </w:t>
      </w:r>
      <w:r>
        <w:rPr>
          <w:rFonts w:ascii="Times New Roman"/>
          <w:b w:val="false"/>
          <w:i w:val="false"/>
          <w:color w:val="ff0000"/>
          <w:sz w:val="28"/>
        </w:rPr>
        <w:t xml:space="preserve">Жарлығымен.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Коллекциялық және инвестициялық монеталардың шығарылу тақырыбын, жасалу таралымын, қорытпасын немесе металын, шығарылу мерзiмдерi мен уақытын Қазақстан Республикасы Ұлттық Банкінің Басқармасы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2008.06.26 </w:t>
      </w:r>
      <w:r>
        <w:rPr>
          <w:rFonts w:ascii="Times New Roman"/>
          <w:b w:val="false"/>
          <w:i w:val="false"/>
          <w:color w:val="000000"/>
          <w:sz w:val="28"/>
        </w:rPr>
        <w:t xml:space="preserve">N 624 </w:t>
      </w:r>
      <w:r>
        <w:rPr>
          <w:rFonts w:ascii="Times New Roman"/>
          <w:b w:val="false"/>
          <w:i w:val="false"/>
          <w:color w:val="ff0000"/>
          <w:sz w:val="28"/>
        </w:rPr>
        <w:t xml:space="preserve">Жарлығымен.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Басқа елдердiң тапсырысы бойынша металдардан және қорытпалардан жасалатын коллекциялық монеталар соғу туралы шешiмдi Қазақстан Республикасы Ұлттық Банкінің Басқармасы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Президентінің 2008.06.26 </w:t>
      </w:r>
      <w:r>
        <w:rPr>
          <w:rFonts w:ascii="Times New Roman"/>
          <w:b w:val="false"/>
          <w:i w:val="false"/>
          <w:color w:val="000000"/>
          <w:sz w:val="28"/>
        </w:rPr>
        <w:t xml:space="preserve">N 624 </w:t>
      </w:r>
      <w:r>
        <w:rPr>
          <w:rFonts w:ascii="Times New Roman"/>
          <w:b w:val="false"/>
          <w:i w:val="false"/>
          <w:color w:val="ff0000"/>
          <w:sz w:val="28"/>
        </w:rPr>
        <w:t>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