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77d2" w14:textId="3a97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28 шілдедегі N 422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10 ақпандағы N 1021 Жарлығы. Күші жойылды - Қазақстан Республикасы Президентінің 2014 жылғы 12 тамыздағы № 894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12.08.2014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меншіктегі денсаулық сақтау объектілерін жекешелендіру жүйесін одан әрі жетілдіру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"Жекешелендіруге жатпайтын мемлекеттік меншіктегі объектілердің тізбесі туралы" Қазақстан Республикасы Президентінің 2000 жылғы 28 шілдедегі N 422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29, 354-құжат)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"осы аумақтағы монополист" деген сөздер "облыстың, қаланың, ауданның қызмет көрсетілетін аумағындағы бірден-бір мемлекеттік медициналық ұйым"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бұрын қабылданған актілерді осы Жарлыққа сәйкес келтірсін.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