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11dd" w14:textId="2491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сайлауды 2002 жылғы 8 қазанға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7 тамыз N 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Республикалық баспасөзде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жариялануға тиіс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 44-бабының 2) тармақшасына, Қазақстан Республикасының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69-бабына сәйкес және 1997 жылғы қазанда сайланған Қазақстан Республикасы Парламенті Сенатының депутаттары өкілеттігінің конституциялық мерзімінің аяқталуына байланысты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 Сенатының депутаттарын сайлау 2002 жылғы 8 қазанға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Сенатының депутаттарын сайлау жөніндегі сайлау іс-шаралары Қазақстан Республикасының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белгіленген ережелерге сәйкес және мерзімде өткізіледі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Үкіметі, облыстардың және Алматы мен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қалаларының әкімдері Қазақстан Республикасы Парламенті Сенатының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депутаттарын сайлауды ұйымдық, материалдық-техникалық және қаржылай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жөніндегі барлық қажетті шараларды кідіріссіз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2002 жылғы 7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N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