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3ac3" w14:textId="0ff3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актiлерiне өзгерiстер енгiзу және Қазақстан Республикасы Президентiнiң 1995 жылғы 11 қаңтардағы N 2019 Жарлығының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13 қараша N 720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"Қаржы нарығын мемлекеттiк реттеудiң бiрыңғай жүйесiн ұйымдастыру жөнiндегi шаралар туралы" Қазақстан Республикасы Президентiнiң 2001 жылғы 11 шiлдедегi N 654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келтiру мақсатында қаулы етемін: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кейбiр актiлерiне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мемлекеттiк органдары жүйесiн одан әрi оңтайландыру жөнiндегi шаралар туралы" Қазақстан Республикасы Президентiнiң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1999 ж., N 1, 2-құжат; 2000 ж., N 54, 593-құжат; 2001 ж., N 1-2, 2-құжат; N 4-5, 43-құжат):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жоғарыда аталған Жарлықтың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Бағалы қағаздар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Ұлттық комиссиясы                                    87"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деген жолдар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rPr>
          <w:rFonts w:ascii="Times New Roman"/>
          <w:b w:val="false"/>
          <w:i w:val="false"/>
          <w:color w:val="ff0000"/>
          <w:sz w:val="28"/>
        </w:rPr>
        <w:t xml:space="preserve">- ҚР Президентінің 2006.10.12.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201 </w:t>
      </w:r>
      <w:r>
        <w:rPr>
          <w:rFonts w:ascii="Times New Roman"/>
          <w:b w:val="false"/>
          <w:i w:val="false"/>
          <w:color w:val="ff0000"/>
          <w:sz w:val="28"/>
        </w:rPr>
        <w:t>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"Мемлекеттiк органдардың мәлiметтердi Қазақстан Республикасының мемлекеттiк құпияларына жатқызу жөнiндегi өкiлеттiктер берiлген лауазымды тұлғаларының тiзбесiн бекiту туралы" 2000 жылғы 13 сәуiрдегi N 371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2000 ж., N 18, 186-құжат):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Мемлекеттiк органдардың мәлiметтердi Қазақстан Республикасының мемлекеттiк құпияларына жатқызу жөнiндегi өкiлеттiктер берiлген лауазымды тұлғаларының тiзбесiнде: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Бағалы қағаздар жөнiндегi ұлттық комиссияның төрағасы" деген сөздер алып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2004.01.17. N 1284 </w:t>
      </w:r>
      <w:r>
        <w:rPr>
          <w:rFonts w:ascii="Times New Roman"/>
          <w:b w:val="false"/>
          <w:i w:val="false"/>
          <w:color w:val="ff0000"/>
          <w:sz w:val="28"/>
        </w:rPr>
        <w:t>жарлығымен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ҚР Президентінің  2004.01.17. N 1284;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"Қазақстан Республикасының Бағалы қағаздар жөнiндегi ұлттық  комиссиясының мәселелерi" Қазақстан Республикасы Президентiнiң 1995 жылғы 11 қаңтардағы N 2019 Жарлығының (Қазақстан Республикасының ПYАЖ-ы, 1995 ж., N 3, 25-құжат; N 28, 330-құжат) күшi жойылды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Жарлық қол қойылған күнiнен бастап күшiне енедi.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