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7f34" w14:textId="74d7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ұйымдарына ерекше мәртебе беру туралы</w:t>
      </w:r>
    </w:p>
    <w:p>
      <w:pPr>
        <w:spacing w:after="0"/>
        <w:ind w:left="0"/>
        <w:jc w:val="both"/>
      </w:pPr>
      <w:r>
        <w:rPr>
          <w:rFonts w:ascii="Times New Roman"/>
          <w:b w:val="false"/>
          <w:i w:val="false"/>
          <w:color w:val="000000"/>
          <w:sz w:val="28"/>
        </w:rPr>
        <w:t>Қазақстан Республикасы Президентінің 2001 жылғы 5 шілдедегі N 648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07.11.2024 </w:t>
      </w:r>
      <w:r>
        <w:rPr>
          <w:rFonts w:ascii="Times New Roman"/>
          <w:b w:val="false"/>
          <w:i w:val="false"/>
          <w:color w:val="ff0000"/>
          <w:sz w:val="28"/>
        </w:rPr>
        <w:t>№ 695</w:t>
      </w:r>
      <w:r>
        <w:rPr>
          <w:rFonts w:ascii="Times New Roman"/>
          <w:b w:val="false"/>
          <w:i w:val="false"/>
          <w:color w:val="ff0000"/>
          <w:sz w:val="28"/>
        </w:rPr>
        <w:t xml:space="preserve"> Жарлығымен.</w:t>
      </w:r>
    </w:p>
    <w:bookmarkStart w:name="z4" w:id="0"/>
    <w:p>
      <w:pPr>
        <w:spacing w:after="0"/>
        <w:ind w:left="0"/>
        <w:jc w:val="both"/>
      </w:pPr>
      <w:r>
        <w:rPr>
          <w:rFonts w:ascii="Times New Roman"/>
          <w:b w:val="false"/>
          <w:i w:val="false"/>
          <w:color w:val="000000"/>
          <w:sz w:val="28"/>
        </w:rPr>
        <w:t xml:space="preserve">
      Жеке тұлғаны тәрбиелеуге, оқытуға және оның кәсіптік қалыптасуына аса зор үлес қосқанын, жоғары және (немесе) жоғары оқу орнынан кейінгі білім берудің тұрақты жоғары деңгейін қамтамасыз еткенін ескере отырып,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07.11.2024 </w:t>
      </w:r>
      <w:r>
        <w:rPr>
          <w:rFonts w:ascii="Times New Roman"/>
          <w:b w:val="false"/>
          <w:i w:val="false"/>
          <w:color w:val="000000"/>
          <w:sz w:val="28"/>
        </w:rPr>
        <w:t>№ 695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 жоғары және (немесе) жоғары оқу орнынан кейінгі білім беру ұйымдарына;</w:t>
      </w:r>
    </w:p>
    <w:bookmarkEnd w:id="1"/>
    <w:bookmarkStart w:name="z5" w:id="2"/>
    <w:p>
      <w:pPr>
        <w:spacing w:after="0"/>
        <w:ind w:left="0"/>
        <w:jc w:val="both"/>
      </w:pPr>
      <w:r>
        <w:rPr>
          <w:rFonts w:ascii="Times New Roman"/>
          <w:b w:val="false"/>
          <w:i w:val="false"/>
          <w:color w:val="000000"/>
          <w:sz w:val="28"/>
        </w:rPr>
        <w:t xml:space="preserve">
      1) Әл-Фараби атындағы ұлттық университетіне; </w:t>
      </w:r>
    </w:p>
    <w:bookmarkEnd w:id="2"/>
    <w:bookmarkStart w:name="z6" w:id="3"/>
    <w:p>
      <w:pPr>
        <w:spacing w:after="0"/>
        <w:ind w:left="0"/>
        <w:jc w:val="both"/>
      </w:pPr>
      <w:r>
        <w:rPr>
          <w:rFonts w:ascii="Times New Roman"/>
          <w:b w:val="false"/>
          <w:i w:val="false"/>
          <w:color w:val="000000"/>
          <w:sz w:val="28"/>
        </w:rPr>
        <w:t xml:space="preserve">
      2) Л.Н.Гумилев атындағы Еуразия ұлттық университетіне; </w:t>
      </w:r>
    </w:p>
    <w:bookmarkEnd w:id="3"/>
    <w:bookmarkStart w:name="z7" w:id="4"/>
    <w:p>
      <w:pPr>
        <w:spacing w:after="0"/>
        <w:ind w:left="0"/>
        <w:jc w:val="both"/>
      </w:pPr>
      <w:r>
        <w:rPr>
          <w:rFonts w:ascii="Times New Roman"/>
          <w:b w:val="false"/>
          <w:i w:val="false"/>
          <w:color w:val="000000"/>
          <w:sz w:val="28"/>
        </w:rPr>
        <w:t xml:space="preserve">
      3) Қазақ ұлттық аграрлық университетіне; </w:t>
      </w:r>
    </w:p>
    <w:bookmarkEnd w:id="4"/>
    <w:bookmarkStart w:name="z8" w:id="5"/>
    <w:p>
      <w:pPr>
        <w:spacing w:after="0"/>
        <w:ind w:left="0"/>
        <w:jc w:val="both"/>
      </w:pPr>
      <w:r>
        <w:rPr>
          <w:rFonts w:ascii="Times New Roman"/>
          <w:b w:val="false"/>
          <w:i w:val="false"/>
          <w:color w:val="000000"/>
          <w:sz w:val="28"/>
        </w:rPr>
        <w:t>
      4) Қ.И. Сәтбаев атындағы Қазақ ұлттық техникалық зерттеу университетіне;</w:t>
      </w:r>
    </w:p>
    <w:bookmarkEnd w:id="5"/>
    <w:bookmarkStart w:name="z9" w:id="6"/>
    <w:p>
      <w:pPr>
        <w:spacing w:after="0"/>
        <w:ind w:left="0"/>
        <w:jc w:val="both"/>
      </w:pPr>
      <w:r>
        <w:rPr>
          <w:rFonts w:ascii="Times New Roman"/>
          <w:b w:val="false"/>
          <w:i w:val="false"/>
          <w:color w:val="000000"/>
          <w:sz w:val="28"/>
        </w:rPr>
        <w:t xml:space="preserve">
      5) С.Ж.Асфендияров атындағы Қазақ ұлттық медициналық университетіне; </w:t>
      </w:r>
    </w:p>
    <w:bookmarkEnd w:id="6"/>
    <w:bookmarkStart w:name="z10" w:id="7"/>
    <w:p>
      <w:pPr>
        <w:spacing w:after="0"/>
        <w:ind w:left="0"/>
        <w:jc w:val="both"/>
      </w:pPr>
      <w:r>
        <w:rPr>
          <w:rFonts w:ascii="Times New Roman"/>
          <w:b w:val="false"/>
          <w:i w:val="false"/>
          <w:color w:val="000000"/>
          <w:sz w:val="28"/>
        </w:rPr>
        <w:t xml:space="preserve">
      6) Т.Қ.Жүргенов атындағы Қазақ ұлттық өнер академиясына; </w:t>
      </w:r>
    </w:p>
    <w:bookmarkEnd w:id="7"/>
    <w:bookmarkStart w:name="z11" w:id="8"/>
    <w:p>
      <w:pPr>
        <w:spacing w:after="0"/>
        <w:ind w:left="0"/>
        <w:jc w:val="both"/>
      </w:pPr>
      <w:r>
        <w:rPr>
          <w:rFonts w:ascii="Times New Roman"/>
          <w:b w:val="false"/>
          <w:i w:val="false"/>
          <w:color w:val="000000"/>
          <w:sz w:val="28"/>
        </w:rPr>
        <w:t xml:space="preserve">
      7) Құрманғазы атындағы Қазақ ұлттық консерваториясына; </w:t>
      </w:r>
    </w:p>
    <w:bookmarkEnd w:id="8"/>
    <w:bookmarkStart w:name="z12" w:id="9"/>
    <w:p>
      <w:pPr>
        <w:spacing w:after="0"/>
        <w:ind w:left="0"/>
        <w:jc w:val="both"/>
      </w:pPr>
      <w:r>
        <w:rPr>
          <w:rFonts w:ascii="Times New Roman"/>
          <w:b w:val="false"/>
          <w:i w:val="false"/>
          <w:color w:val="000000"/>
          <w:sz w:val="28"/>
        </w:rPr>
        <w:t>
      8) Қазақ ұлттық өнер университетіне;</w:t>
      </w:r>
    </w:p>
    <w:bookmarkEnd w:id="9"/>
    <w:bookmarkStart w:name="z13" w:id="10"/>
    <w:p>
      <w:pPr>
        <w:spacing w:after="0"/>
        <w:ind w:left="0"/>
        <w:jc w:val="both"/>
      </w:pPr>
      <w:r>
        <w:rPr>
          <w:rFonts w:ascii="Times New Roman"/>
          <w:b w:val="false"/>
          <w:i w:val="false"/>
          <w:color w:val="000000"/>
          <w:sz w:val="28"/>
        </w:rPr>
        <w:t xml:space="preserve">
      9) Абай атындағы Қазақ ұлттық педагогикалық университетіне; </w:t>
      </w:r>
    </w:p>
    <w:bookmarkEnd w:id="10"/>
    <w:bookmarkStart w:name="z14" w:id="11"/>
    <w:p>
      <w:pPr>
        <w:spacing w:after="0"/>
        <w:ind w:left="0"/>
        <w:jc w:val="both"/>
      </w:pPr>
      <w:r>
        <w:rPr>
          <w:rFonts w:ascii="Times New Roman"/>
          <w:b w:val="false"/>
          <w:i w:val="false"/>
          <w:color w:val="000000"/>
          <w:sz w:val="28"/>
        </w:rPr>
        <w:t>
      10) Қазақстан Республикасы Президентiнiң жанындағы Мемлекеттiк басқару академиясына;</w:t>
      </w:r>
    </w:p>
    <w:bookmarkEnd w:id="11"/>
    <w:bookmarkStart w:name="z15" w:id="12"/>
    <w:p>
      <w:pPr>
        <w:spacing w:after="0"/>
        <w:ind w:left="0"/>
        <w:jc w:val="both"/>
      </w:pPr>
      <w:r>
        <w:rPr>
          <w:rFonts w:ascii="Times New Roman"/>
          <w:b w:val="false"/>
          <w:i w:val="false"/>
          <w:color w:val="000000"/>
          <w:sz w:val="28"/>
        </w:rPr>
        <w:t>
      11) Қазақстан Республикасы Бас прокуратурасының жанындағы Құқық қорғау органдары академиясына;</w:t>
      </w:r>
    </w:p>
    <w:bookmarkEnd w:id="12"/>
    <w:bookmarkStart w:name="z16" w:id="13"/>
    <w:p>
      <w:pPr>
        <w:spacing w:after="0"/>
        <w:ind w:left="0"/>
        <w:jc w:val="both"/>
      </w:pPr>
      <w:r>
        <w:rPr>
          <w:rFonts w:ascii="Times New Roman"/>
          <w:b w:val="false"/>
          <w:i w:val="false"/>
          <w:color w:val="000000"/>
          <w:sz w:val="28"/>
        </w:rPr>
        <w:t>
      12) Қазақстан Республикасы Жоғары Сот Кеңесінің жанындағы Сот төрелігі академиясына;</w:t>
      </w:r>
    </w:p>
    <w:bookmarkEnd w:id="13"/>
    <w:bookmarkStart w:name="z17" w:id="14"/>
    <w:p>
      <w:pPr>
        <w:spacing w:after="0"/>
        <w:ind w:left="0"/>
        <w:jc w:val="both"/>
      </w:pPr>
      <w:r>
        <w:rPr>
          <w:rFonts w:ascii="Times New Roman"/>
          <w:b w:val="false"/>
          <w:i w:val="false"/>
          <w:color w:val="000000"/>
          <w:sz w:val="28"/>
        </w:rPr>
        <w:t>
      13) Қазақ ұлттық хореография академиясына;</w:t>
      </w:r>
    </w:p>
    <w:bookmarkEnd w:id="14"/>
    <w:bookmarkStart w:name="z18" w:id="15"/>
    <w:p>
      <w:pPr>
        <w:spacing w:after="0"/>
        <w:ind w:left="0"/>
        <w:jc w:val="both"/>
      </w:pPr>
      <w:r>
        <w:rPr>
          <w:rFonts w:ascii="Times New Roman"/>
          <w:b w:val="false"/>
          <w:i w:val="false"/>
          <w:color w:val="000000"/>
          <w:sz w:val="28"/>
        </w:rPr>
        <w:t>
      14) Қазақстан Республикасының Ұлттық қорғаныс университетіне;</w:t>
      </w:r>
    </w:p>
    <w:bookmarkEnd w:id="15"/>
    <w:bookmarkStart w:name="z19" w:id="16"/>
    <w:p>
      <w:pPr>
        <w:spacing w:after="0"/>
        <w:ind w:left="0"/>
        <w:jc w:val="both"/>
      </w:pPr>
      <w:r>
        <w:rPr>
          <w:rFonts w:ascii="Times New Roman"/>
          <w:b w:val="false"/>
          <w:i w:val="false"/>
          <w:color w:val="000000"/>
          <w:sz w:val="28"/>
        </w:rPr>
        <w:t>
      15) Қазақ ұлттық қыздар педагогикалық университетіне;</w:t>
      </w:r>
    </w:p>
    <w:bookmarkEnd w:id="16"/>
    <w:bookmarkStart w:name="z23" w:id="17"/>
    <w:p>
      <w:pPr>
        <w:spacing w:after="0"/>
        <w:ind w:left="0"/>
        <w:jc w:val="both"/>
      </w:pPr>
      <w:r>
        <w:rPr>
          <w:rFonts w:ascii="Times New Roman"/>
          <w:b w:val="false"/>
          <w:i w:val="false"/>
          <w:color w:val="000000"/>
          <w:sz w:val="28"/>
        </w:rPr>
        <w:t>
      16) Қожа Ахмет Ясауи атындағы Халықаралық Қазақ-Түрік университетіне;</w:t>
      </w:r>
    </w:p>
    <w:bookmarkEnd w:id="17"/>
    <w:bookmarkStart w:name="z24" w:id="18"/>
    <w:p>
      <w:pPr>
        <w:spacing w:after="0"/>
        <w:ind w:left="0"/>
        <w:jc w:val="both"/>
      </w:pPr>
      <w:r>
        <w:rPr>
          <w:rFonts w:ascii="Times New Roman"/>
          <w:b w:val="false"/>
          <w:i w:val="false"/>
          <w:color w:val="000000"/>
          <w:sz w:val="28"/>
        </w:rPr>
        <w:t>
      17) Қазақ ұлттық су шаруашылығы және ирригация университетіне ерекше мәртебе берілсін.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2003.09.26 </w:t>
      </w:r>
      <w:r>
        <w:rPr>
          <w:rFonts w:ascii="Times New Roman"/>
          <w:b w:val="false"/>
          <w:i w:val="false"/>
          <w:color w:val="000000"/>
          <w:sz w:val="28"/>
        </w:rPr>
        <w:t>N 1201</w:t>
      </w:r>
      <w:r>
        <w:rPr>
          <w:rFonts w:ascii="Times New Roman"/>
          <w:b w:val="false"/>
          <w:i w:val="false"/>
          <w:color w:val="ff0000"/>
          <w:sz w:val="28"/>
        </w:rPr>
        <w:t xml:space="preserve">, 2006.07.08 </w:t>
      </w:r>
      <w:r>
        <w:rPr>
          <w:rFonts w:ascii="Times New Roman"/>
          <w:b w:val="false"/>
          <w:i w:val="false"/>
          <w:color w:val="000000"/>
          <w:sz w:val="28"/>
        </w:rPr>
        <w:t>N 145</w:t>
      </w:r>
      <w:r>
        <w:rPr>
          <w:rFonts w:ascii="Times New Roman"/>
          <w:b w:val="false"/>
          <w:i w:val="false"/>
          <w:color w:val="ff0000"/>
          <w:sz w:val="28"/>
        </w:rPr>
        <w:t xml:space="preserve"> (қолданысқа енгізілу тәртібін 2-тармақтан қараңыз), 2010.06.12 </w:t>
      </w:r>
      <w:r>
        <w:rPr>
          <w:rFonts w:ascii="Times New Roman"/>
          <w:b w:val="false"/>
          <w:i w:val="false"/>
          <w:color w:val="000000"/>
          <w:sz w:val="28"/>
        </w:rPr>
        <w:t>N 996</w:t>
      </w:r>
      <w:r>
        <w:rPr>
          <w:rFonts w:ascii="Times New Roman"/>
          <w:b w:val="false"/>
          <w:i w:val="false"/>
          <w:color w:val="ff0000"/>
          <w:sz w:val="28"/>
        </w:rPr>
        <w:t xml:space="preserve">; 04.05.2015 </w:t>
      </w:r>
      <w:r>
        <w:rPr>
          <w:rFonts w:ascii="Times New Roman"/>
          <w:b w:val="false"/>
          <w:i w:val="false"/>
          <w:color w:val="000000"/>
          <w:sz w:val="28"/>
        </w:rPr>
        <w:t>N 15</w:t>
      </w:r>
      <w:r>
        <w:rPr>
          <w:rFonts w:ascii="Times New Roman"/>
          <w:b w:val="false"/>
          <w:i w:val="false"/>
          <w:color w:val="ff0000"/>
          <w:sz w:val="28"/>
        </w:rPr>
        <w:t xml:space="preserve">; 26.08.2015 </w:t>
      </w:r>
      <w:r>
        <w:rPr>
          <w:rFonts w:ascii="Times New Roman"/>
          <w:b w:val="false"/>
          <w:i w:val="false"/>
          <w:color w:val="000000"/>
          <w:sz w:val="28"/>
        </w:rPr>
        <w:t>N 75</w:t>
      </w:r>
      <w:r>
        <w:rPr>
          <w:rFonts w:ascii="Times New Roman"/>
          <w:b w:val="false"/>
          <w:i w:val="false"/>
          <w:color w:val="ff0000"/>
          <w:sz w:val="28"/>
        </w:rPr>
        <w:t xml:space="preserve">; 18.02.2016 </w:t>
      </w:r>
      <w:r>
        <w:rPr>
          <w:rFonts w:ascii="Times New Roman"/>
          <w:b w:val="false"/>
          <w:i w:val="false"/>
          <w:color w:val="000000"/>
          <w:sz w:val="28"/>
        </w:rPr>
        <w:t>№ 198</w:t>
      </w:r>
      <w:r>
        <w:rPr>
          <w:rFonts w:ascii="Times New Roman"/>
          <w:b w:val="false"/>
          <w:i w:val="false"/>
          <w:color w:val="ff0000"/>
          <w:sz w:val="28"/>
        </w:rPr>
        <w:t xml:space="preserve">; 11.04.2016 </w:t>
      </w:r>
      <w:r>
        <w:rPr>
          <w:rFonts w:ascii="Times New Roman"/>
          <w:b w:val="false"/>
          <w:i w:val="false"/>
          <w:color w:val="000000"/>
          <w:sz w:val="28"/>
        </w:rPr>
        <w:t>№ 233</w:t>
      </w:r>
      <w:r>
        <w:rPr>
          <w:rFonts w:ascii="Times New Roman"/>
          <w:b w:val="false"/>
          <w:i w:val="false"/>
          <w:color w:val="ff0000"/>
          <w:sz w:val="28"/>
        </w:rPr>
        <w:t xml:space="preserve">; 27.04.2016 </w:t>
      </w:r>
      <w:r>
        <w:rPr>
          <w:rFonts w:ascii="Times New Roman"/>
          <w:b w:val="false"/>
          <w:i w:val="false"/>
          <w:color w:val="000000"/>
          <w:sz w:val="28"/>
        </w:rPr>
        <w:t>N 242</w:t>
      </w:r>
      <w:r>
        <w:rPr>
          <w:rFonts w:ascii="Times New Roman"/>
          <w:b w:val="false"/>
          <w:i w:val="false"/>
          <w:color w:val="ff0000"/>
          <w:sz w:val="28"/>
        </w:rPr>
        <w:t xml:space="preserve">; 28.02.2018 </w:t>
      </w:r>
      <w:r>
        <w:rPr>
          <w:rFonts w:ascii="Times New Roman"/>
          <w:b w:val="false"/>
          <w:i w:val="false"/>
          <w:color w:val="000000"/>
          <w:sz w:val="28"/>
        </w:rPr>
        <w:t>№ 645</w:t>
      </w:r>
      <w:r>
        <w:rPr>
          <w:rFonts w:ascii="Times New Roman"/>
          <w:b w:val="false"/>
          <w:i w:val="false"/>
          <w:color w:val="ff0000"/>
          <w:sz w:val="28"/>
        </w:rPr>
        <w:t xml:space="preserve">; 25.12.2018 </w:t>
      </w:r>
      <w:r>
        <w:rPr>
          <w:rFonts w:ascii="Times New Roman"/>
          <w:b w:val="false"/>
          <w:i w:val="false"/>
          <w:color w:val="000000"/>
          <w:sz w:val="28"/>
        </w:rPr>
        <w:t>№ 805</w:t>
      </w:r>
      <w:r>
        <w:rPr>
          <w:rFonts w:ascii="Times New Roman"/>
          <w:b w:val="false"/>
          <w:i w:val="false"/>
          <w:color w:val="ff0000"/>
          <w:sz w:val="28"/>
        </w:rPr>
        <w:t xml:space="preserve">; 15.01.2020 </w:t>
      </w:r>
      <w:r>
        <w:rPr>
          <w:rFonts w:ascii="Times New Roman"/>
          <w:b w:val="false"/>
          <w:i w:val="false"/>
          <w:color w:val="000000"/>
          <w:sz w:val="28"/>
        </w:rPr>
        <w:t>№ 241</w:t>
      </w:r>
      <w:r>
        <w:rPr>
          <w:rFonts w:ascii="Times New Roman"/>
          <w:b w:val="false"/>
          <w:i w:val="false"/>
          <w:color w:val="ff0000"/>
          <w:sz w:val="28"/>
        </w:rPr>
        <w:t xml:space="preserve">; 10.06.2023 </w:t>
      </w:r>
      <w:r>
        <w:rPr>
          <w:rFonts w:ascii="Times New Roman"/>
          <w:b w:val="false"/>
          <w:i w:val="false"/>
          <w:color w:val="000000"/>
          <w:sz w:val="28"/>
        </w:rPr>
        <w:t>№ 252</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07.11.2024 </w:t>
      </w:r>
      <w:r>
        <w:rPr>
          <w:rFonts w:ascii="Times New Roman"/>
          <w:b w:val="false"/>
          <w:i w:val="false"/>
          <w:color w:val="000000"/>
          <w:sz w:val="28"/>
        </w:rPr>
        <w:t>№ 695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 w:id="19"/>
    <w:p>
      <w:pPr>
        <w:spacing w:after="0"/>
        <w:ind w:left="0"/>
        <w:jc w:val="both"/>
      </w:pPr>
      <w:r>
        <w:rPr>
          <w:rFonts w:ascii="Times New Roman"/>
          <w:b w:val="false"/>
          <w:i w:val="false"/>
          <w:color w:val="000000"/>
          <w:sz w:val="28"/>
        </w:rPr>
        <w:t xml:space="preserve">
      2. Қазақстан Республикасының Үкіметі: </w:t>
      </w:r>
    </w:p>
    <w:bookmarkEnd w:id="19"/>
    <w:bookmarkStart w:name="z2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Президентінің 11.04.2016 </w:t>
      </w:r>
      <w:r>
        <w:rPr>
          <w:rFonts w:ascii="Times New Roman"/>
          <w:b w:val="false"/>
          <w:i w:val="false"/>
          <w:color w:val="000000"/>
          <w:sz w:val="28"/>
        </w:rPr>
        <w:t>№ 233</w:t>
      </w:r>
      <w:r>
        <w:rPr>
          <w:rFonts w:ascii="Times New Roman"/>
          <w:b w:val="false"/>
          <w:i w:val="false"/>
          <w:color w:val="000000"/>
          <w:sz w:val="28"/>
        </w:rPr>
        <w:t xml:space="preserve"> Жарлығымен;</w:t>
      </w:r>
    </w:p>
    <w:bookmarkEnd w:id="20"/>
    <w:bookmarkStart w:name="z21" w:id="21"/>
    <w:p>
      <w:pPr>
        <w:spacing w:after="0"/>
        <w:ind w:left="0"/>
        <w:jc w:val="both"/>
      </w:pPr>
      <w:r>
        <w:rPr>
          <w:rFonts w:ascii="Times New Roman"/>
          <w:b w:val="false"/>
          <w:i w:val="false"/>
          <w:color w:val="000000"/>
          <w:sz w:val="28"/>
        </w:rPr>
        <w:t xml:space="preserve">
      2) осы Жарлықтан туындайтын өзге де шараларды қолдансын.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Президентінің 2006.07.08 </w:t>
      </w:r>
      <w:r>
        <w:rPr>
          <w:rFonts w:ascii="Times New Roman"/>
          <w:b w:val="false"/>
          <w:i w:val="false"/>
          <w:color w:val="000000"/>
          <w:sz w:val="28"/>
        </w:rPr>
        <w:t>N 145</w:t>
      </w:r>
      <w:r>
        <w:rPr>
          <w:rFonts w:ascii="Times New Roman"/>
          <w:b w:val="false"/>
          <w:i w:val="false"/>
          <w:color w:val="ff0000"/>
          <w:sz w:val="28"/>
        </w:rPr>
        <w:t xml:space="preserve"> (қолданысқа енгізілу тәртібін 2-тармақтан қараңыз); 04.05.2015 </w:t>
      </w:r>
      <w:r>
        <w:rPr>
          <w:rFonts w:ascii="Times New Roman"/>
          <w:b w:val="false"/>
          <w:i w:val="false"/>
          <w:color w:val="000000"/>
          <w:sz w:val="28"/>
        </w:rPr>
        <w:t>N 15</w:t>
      </w:r>
      <w:r>
        <w:rPr>
          <w:rFonts w:ascii="Times New Roman"/>
          <w:b w:val="false"/>
          <w:i w:val="false"/>
          <w:color w:val="ff0000"/>
          <w:sz w:val="28"/>
        </w:rPr>
        <w:t xml:space="preserve">; 18.02.2016 </w:t>
      </w:r>
      <w:r>
        <w:rPr>
          <w:rFonts w:ascii="Times New Roman"/>
          <w:b w:val="false"/>
          <w:i w:val="false"/>
          <w:color w:val="000000"/>
          <w:sz w:val="28"/>
        </w:rPr>
        <w:t>№ 198</w:t>
      </w:r>
      <w:r>
        <w:rPr>
          <w:rFonts w:ascii="Times New Roman"/>
          <w:b w:val="false"/>
          <w:i w:val="false"/>
          <w:color w:val="ff0000"/>
          <w:sz w:val="28"/>
        </w:rPr>
        <w:t xml:space="preserve">; 11.04.2016 </w:t>
      </w:r>
      <w:r>
        <w:rPr>
          <w:rFonts w:ascii="Times New Roman"/>
          <w:b w:val="false"/>
          <w:i w:val="false"/>
          <w:color w:val="000000"/>
          <w:sz w:val="28"/>
        </w:rPr>
        <w:t>№ 233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 w:id="22"/>
    <w:p>
      <w:pPr>
        <w:spacing w:after="0"/>
        <w:ind w:left="0"/>
        <w:jc w:val="both"/>
      </w:pPr>
      <w:r>
        <w:rPr>
          <w:rFonts w:ascii="Times New Roman"/>
          <w:b w:val="false"/>
          <w:i w:val="false"/>
          <w:color w:val="000000"/>
          <w:sz w:val="28"/>
        </w:rPr>
        <w:t xml:space="preserve">
      3. Қазақстан Республикасы Президентінің 1993 жылғы 9 қаңтардағы  </w:t>
      </w:r>
      <w:r>
        <w:rPr>
          <w:rFonts w:ascii="Times New Roman"/>
          <w:b w:val="false"/>
          <w:i w:val="false"/>
          <w:color w:val="000000"/>
          <w:sz w:val="28"/>
        </w:rPr>
        <w:t>N 1059</w:t>
      </w:r>
      <w:r>
        <w:rPr>
          <w:rFonts w:ascii="Times New Roman"/>
          <w:b w:val="false"/>
          <w:i w:val="false"/>
          <w:color w:val="000000"/>
          <w:sz w:val="28"/>
        </w:rPr>
        <w:t xml:space="preserve"> қаулысының күші жойылды деп танылсын.</w:t>
      </w:r>
    </w:p>
    <w:bookmarkEnd w:id="22"/>
    <w:bookmarkStart w:name="z22" w:id="23"/>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