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2b311" w14:textId="202b3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Ақшаны жария ету кезеңінің басталуы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Жарлығы. 2001 жылғы 17 мамыр N 610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 азаматтарының ақшаны жария етуіне байланысты оларға рақымшылық жасау туралы" Қазақстан Республикасының 2001 жылғы 2 сәуірдегі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қаулы етемін: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Ақшаны жария ету кезеңі 2001 жылғы 14 маусымда басталады деп белгіленсін.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Осы Жарлық жарияланған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