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4c78" w14:textId="7e84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Жариялануға жатпайды Қазақстан Республикасының Ақпараттық қауіпсіздігін қамтамасыз етудің 2000-2003 жылдарға арналған мемлекеттік бағдарламасы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14 наурыз N 359. Күші жойылды - ҚР Президентінің 2006.01.09. N 1696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РҚАО-ның ескертуі: Жариялануға жатпайтын нормативтік акт Деректемелер базасына енгізілмейді.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