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45e0" w14:textId="2b5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үдемелі индустриялық-инновациялық дамыту жөніндегі 2010-2014 жылдарға арналған мемлекеттік бағдарлама және Қазақстан Республикасы Президентінің кейбір жарлықтарының күші жойылды деп тану туралы" Қазақстан Республикасы Президентінің 2010 жылғы 19 наурыздағы № 958  Жарлығына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мониторинг бөлімі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 2010 жылғы 19 наурызда "Қазақстан Республикасын үдемелі индустриялық-инновациялық дамыту жөніндегі 2010-2014 жылдарға арналған мемлекеттік бағдарлама және Қазақстан Республикасы Президентінің кейбір жарлықтарының күші жойылды деп тану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әзірлеген үдемелі индустриялық-инновациялық дамыту жөніндегі 2010-2014 жылдарға арналған мемлекеттік бағдарлама (бұдан әрі — Бағдарлама) келесі міндеттерді көздейді: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 әртараптандыру және оның бәсекеге қабілеттілігін арттыру арқылы орнықты және теңгерімді өсуін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Экономиканың басым секторларын дамытудың әлеуметтік тиімділігін күшейту және инвестициялық жобаларды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индустрияландыру үшін қолайлы орта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әлеуетті ұтымды аумақтық ұйымдастыру негізінде экономикалық өсу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экономиканың басым салаларын дамыту процесінде мемлекет пен бизнестің өзара тиімді іс-қимылын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экономиканы әртараптандырудың жүргізіліп отырған саясатының қисынды жалғасы болып табылады әрі құрамына Индустриялық-инновациялық дамудың 2003-2015 жылдарға арналған стратегиясының, "Қазақстанның 30 корпоративтік көшбасшысы"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>, сондай-ақ индустрияландыру саласындағы басқа да бағдарламалық құжаттардың негізгі тәсілдерін біріктіреді.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2015 жылға дейінгі кезеңде қазақстандық қамтуды мақсатты дамыту арқылы шағын және орта бизнес, кейінгі қайта бөлу және қайта өңдеу үшін жаңа бизнес-мүмкіндіктерді мультипликациялаумен экономиканың дәстүрлі экспортқа бағдарланған секторларында ірі инвестициялық жобаларды іске асыру үдемелі индустрияландыру саясатының негізгі басымдығы болмақ.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Шикізат секторымен байланысты емес және ішкі, ал кейіннен өңірлік нарықтарға бағдарланған экономика салаларын қалыптастыру және күшейту қатар жүзеге асырылатын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озық технологиялар трансфертіне, кейіннен олардың экспортқа бағдарлануын дамыта отырып, қазіргі заманғы импорт алмастырушы өндірісті құру үшін шетел инвесторларын тартуға бағытталған қазақстандық орта және шағын бизнес бастамаларын қолдайтын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Жалпы алғанда, экономиканы әртараптандыруды мемлекеттік қолдау макро және секторлық деңгейлерде экономикалық саясаттың жүйелі шараларын, сондай-ақ экономиканың нақты секторларын және жобаларды қолдаудың селективті шараларын іске асыру арқылы жүзеге асырылмақ.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табысты іске асыру оны әртараптандыру және ұзақ мерзімді кезеңде бәсекеге қабілеттілікті арттыру арқылы орнықты және теңгерімді өсуді қамтамасыз етуге ықпал ететін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өнімділігінің өсуі, ұлттық инновациялық жүйенің дамуы мен нығаюы, шағын және орта бизнес рөлінің күшеюі, экономиканы әртараптандыру, өндіргіш күштердің ұтымды ұйымдастырылуы, адами капитал сапасының арттырылуы Бағдарламаның негізі сапалық нәтижесі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Экономиканың экспортқа бағдарланған дәстүрлі секторлары кейінгі бөліністі өндірістерді дамыту және экономиканың салалас секторларына оларды дамытудың мультипликативтік кең ауқымды әсерін қамтамасыз ету есебінен индустрияландырудың локомотиві рөлін атқарады.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rPr>
          <w:rFonts w:ascii="Times New Roman"/>
          <w:b w:val="false"/>
          <w:i/>
          <w:color w:val="000000"/>
          <w:sz w:val="28"/>
        </w:rPr>
        <w:t xml:space="preserve">Президенті </w:t>
      </w:r>
      <w:r>
        <w:rPr>
          <w:rFonts w:ascii="Times New Roman"/>
          <w:b w:val="false"/>
          <w:i/>
          <w:color w:val="000000"/>
          <w:sz w:val="28"/>
        </w:rPr>
        <w:t>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Әлеуметтік-экономикалық </w:t>
      </w:r>
      <w:r>
        <w:rPr>
          <w:rFonts w:ascii="Times New Roman"/>
          <w:b w:val="false"/>
          <w:i/>
          <w:color w:val="000000"/>
          <w:sz w:val="28"/>
        </w:rPr>
        <w:t>мониторинг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