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29e52d" w14:textId="929e52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Конституциялық Кеңесінің "Парламент Сенаты депутаттарының өкілеттігін мерзімінен бұрын тоқтату бөлігіндегі Қазақстан Республикасы Конституциясының 52-бабының 3 және 5-тармақтарын ресми түсіндіру туралы"</w:t>
      </w:r>
    </w:p>
    <w:p>
      <w:pPr>
        <w:spacing w:after="0"/>
        <w:ind w:left="0"/>
        <w:jc w:val="both"/>
      </w:pPr>
      <w:r>
        <w:rPr>
          <w:rFonts w:ascii="Times New Roman"/>
          <w:b w:val="false"/>
          <w:i w:val="false"/>
          <w:color w:val="000000"/>
          <w:sz w:val="28"/>
        </w:rPr>
        <w:t>Қазақстан Республикасы Конституциялық Кеңесінің ҚАУЛЫСЫ 1997 жылғы 16 мамыр N 11/2 (Қазақстан Республикасы Конституциялық Кеңесінің Хабаршысы) 1-басылым.</w:t>
      </w:r>
    </w:p>
    <w:p>
      <w:pPr>
        <w:spacing w:after="0"/>
        <w:ind w:left="0"/>
        <w:jc w:val="both"/>
      </w:pPr>
      <w:bookmarkStart w:name="z0" w:id="0"/>
      <w:r>
        <w:rPr>
          <w:rFonts w:ascii="Times New Roman"/>
          <w:b w:val="false"/>
          <w:i w:val="false"/>
          <w:color w:val="000000"/>
          <w:sz w:val="28"/>
        </w:rPr>
        <w:t xml:space="preserve">
      Қазақстан Республикасының Конституциялық Кеңесі Конституциялық Кеңестің Төрағасы Ю.А. Ким және Конституциялық Кеңестің мүшелері Н.И.Акуев, О.Қ.Ықсанов, В.В.Мамонов, С.Н.Сәбікенов, С.Ғ.Темірболатов, В.Д.Шопин қатысқан құрамда 1997 жылғы 16 мамырдағы ашық мәжілісте Қазақстан Республикасы Парламенті Сенатының Төрағасы Ө. Байгелдидің Парламент Сенаты депутаттарының өкілеттігін мерзімінен бұрын тоқтату бөлігіндегі Қазақстан Республикасы Конституциясының 52-бабының 3 және 5-тармақтарын ресми түсіндіру жөніндегі өтінуін қарады.  </w:t>
      </w:r>
    </w:p>
    <w:bookmarkEnd w:id="0"/>
    <w:p>
      <w:pPr>
        <w:spacing w:after="0"/>
        <w:ind w:left="0"/>
        <w:jc w:val="both"/>
      </w:pPr>
      <w:r>
        <w:rPr>
          <w:rFonts w:ascii="Times New Roman"/>
          <w:b w:val="false"/>
          <w:i w:val="false"/>
          <w:color w:val="000000"/>
          <w:sz w:val="28"/>
        </w:rPr>
        <w:t xml:space="preserve">
      Мәжіліске: өтіну субъектісінің өкілдері - Парламент Сенатының заң шығару және сот-құқық реформасы жөніндегі Комитетінің хатшысы А.К.Котов, Парламент Сенаты Аппаратының заң шығару бөлімінің меңгерушісі Э.Б.Мұхамеджанов; Қазақстан Республикасы Президенті Әкімшілігінің заң шығару сот жүйесі мәселелері жөніндегі Бөлімінің меңгерушісі Б.А.Мұхамеджанов; Қазақстан Республикасы Орталық сайлау комиссиясының Төрағасы З.Я.Балиева, Қазақстан Республикасы Орталық сайлау комиссиясының хатшысы Е.В.Кулешова қатысты.  </w:t>
      </w:r>
    </w:p>
    <w:p>
      <w:pPr>
        <w:spacing w:after="0"/>
        <w:ind w:left="0"/>
        <w:jc w:val="both"/>
      </w:pPr>
      <w:r>
        <w:rPr>
          <w:rFonts w:ascii="Times New Roman"/>
          <w:b w:val="false"/>
          <w:i w:val="false"/>
          <w:color w:val="000000"/>
          <w:sz w:val="28"/>
        </w:rPr>
        <w:t xml:space="preserve">
      Баяндамашылар - Конституциялық Кеңестің мүшелері Н.И.Акуев және С.Н.Сәбікеновтің хабарларын, А.К.Котов, Э.Б.Мұхамеджанов, З.Я.Балиева, Б.А.Мұхамеджановтардың сөздерін тыңдап, қолда бар материалдарды зерттей келе, Конституциялық Кеңес ұйғарды:  </w:t>
      </w:r>
    </w:p>
    <w:p>
      <w:pPr>
        <w:spacing w:after="0"/>
        <w:ind w:left="0"/>
        <w:jc w:val="both"/>
      </w:pPr>
      <w:r>
        <w:rPr>
          <w:rFonts w:ascii="Times New Roman"/>
          <w:b w:val="false"/>
          <w:i w:val="false"/>
          <w:color w:val="000000"/>
          <w:sz w:val="28"/>
        </w:rPr>
        <w:t xml:space="preserve">
      Қазақстан Республикасы Конституциялық Кеңесіне 1997 жылғы 30 сәуірде Қазақстан Республикасы Парламенті Сенатының Төрағасы Ө. Байгелдидің Парламент Сенаты депутаттарының өкілеттігі мерзімінен бұрын тоқтатуға қатысты бөлігіндегі Қазақстан Республикасы Конституциясының 52-бабының 3 және 5-тармақтарын ресми түсіндіру туралы өтінуі келіп түсті. Конституциялық Кеңес 1997 жылғы 4 мамырдағы қаулысымен аталған өтінуді конституциялық өндіріске қабылдады.  </w:t>
      </w:r>
    </w:p>
    <w:p>
      <w:pPr>
        <w:spacing w:after="0"/>
        <w:ind w:left="0"/>
        <w:jc w:val="both"/>
      </w:pPr>
      <w:r>
        <w:rPr>
          <w:rFonts w:ascii="Times New Roman"/>
          <w:b w:val="false"/>
          <w:i w:val="false"/>
          <w:color w:val="000000"/>
          <w:sz w:val="28"/>
        </w:rPr>
        <w:t xml:space="preserve">
      Қаралған өтінуде: "Республиканың әкімшілік-аумақтық құрылымын өзгерту Сенат депутаттарының өкілеттігін мерзімінен бұрын тоқтатуға негіз болып табыла ма?" деген мәселе қойылды.  </w:t>
      </w:r>
    </w:p>
    <w:p>
      <w:pPr>
        <w:spacing w:after="0"/>
        <w:ind w:left="0"/>
        <w:jc w:val="both"/>
      </w:pPr>
      <w:r>
        <w:rPr>
          <w:rFonts w:ascii="Times New Roman"/>
          <w:b w:val="false"/>
          <w:i w:val="false"/>
          <w:color w:val="000000"/>
          <w:sz w:val="28"/>
        </w:rPr>
        <w:t xml:space="preserve">
      Қазақстан Республикасының Конституциясына талдау және қаралып отырған мәселедегі оған сәйкес заңдар негізінде Конституциялық Кеңес аталған конституциялық нормаларды түсіндіруде мыналарды еске алды.  </w:t>
      </w:r>
    </w:p>
    <w:p>
      <w:pPr>
        <w:spacing w:after="0"/>
        <w:ind w:left="0"/>
        <w:jc w:val="both"/>
      </w:pPr>
      <w:r>
        <w:rPr>
          <w:rFonts w:ascii="Times New Roman"/>
          <w:b w:val="false"/>
          <w:i w:val="false"/>
          <w:color w:val="000000"/>
          <w:sz w:val="28"/>
        </w:rPr>
        <w:t xml:space="preserve">
      Қазақстан Республикасы Конституциясының 52-бабының 3 және 5- тармақтарында Парламент депутаттарының өкілеттігін тоқтатуға негіз болып табылатын мынадай жағдайлардың тізбегі келтірілген:  </w:t>
      </w:r>
    </w:p>
    <w:p>
      <w:pPr>
        <w:spacing w:after="0"/>
        <w:ind w:left="0"/>
        <w:jc w:val="both"/>
      </w:pPr>
      <w:r>
        <w:rPr>
          <w:rFonts w:ascii="Times New Roman"/>
          <w:b w:val="false"/>
          <w:i w:val="false"/>
          <w:color w:val="000000"/>
          <w:sz w:val="28"/>
        </w:rPr>
        <w:t xml:space="preserve">
      - Парламент депутаты басқа өкілді органның депутаты болғанда;  </w:t>
      </w:r>
    </w:p>
    <w:p>
      <w:pPr>
        <w:spacing w:after="0"/>
        <w:ind w:left="0"/>
        <w:jc w:val="both"/>
      </w:pPr>
      <w:r>
        <w:rPr>
          <w:rFonts w:ascii="Times New Roman"/>
          <w:b w:val="false"/>
          <w:i w:val="false"/>
          <w:color w:val="000000"/>
          <w:sz w:val="28"/>
        </w:rPr>
        <w:t xml:space="preserve">
      - Парламент депутаты оқытушылық, ғылыми және өзге де шығармашылық қызметтен басқа, ақы төленетін өзге де жұмыс атқарғанда, сондай-ақ кәсіпкерлікпен шұғылданғанда, коммерциялық ұйымның басшы органына немесе байқаушы кеңесінің құрамына кіргенде;  </w:t>
      </w:r>
    </w:p>
    <w:p>
      <w:pPr>
        <w:spacing w:after="0"/>
        <w:ind w:left="0"/>
        <w:jc w:val="both"/>
      </w:pPr>
      <w:r>
        <w:rPr>
          <w:rFonts w:ascii="Times New Roman"/>
          <w:b w:val="false"/>
          <w:i w:val="false"/>
          <w:color w:val="000000"/>
          <w:sz w:val="28"/>
        </w:rPr>
        <w:t xml:space="preserve">
      - қызметінен кетуге өтініш бергенде;  </w:t>
      </w:r>
    </w:p>
    <w:p>
      <w:pPr>
        <w:spacing w:after="0"/>
        <w:ind w:left="0"/>
        <w:jc w:val="both"/>
      </w:pPr>
      <w:r>
        <w:rPr>
          <w:rFonts w:ascii="Times New Roman"/>
          <w:b w:val="false"/>
          <w:i w:val="false"/>
          <w:color w:val="000000"/>
          <w:sz w:val="28"/>
        </w:rPr>
        <w:t xml:space="preserve">
      - депутат іс-әрекетке қабілетсіз деп танылғанда;  </w:t>
      </w:r>
    </w:p>
    <w:p>
      <w:pPr>
        <w:spacing w:after="0"/>
        <w:ind w:left="0"/>
        <w:jc w:val="both"/>
      </w:pPr>
      <w:r>
        <w:rPr>
          <w:rFonts w:ascii="Times New Roman"/>
          <w:b w:val="false"/>
          <w:i w:val="false"/>
          <w:color w:val="000000"/>
          <w:sz w:val="28"/>
        </w:rPr>
        <w:t xml:space="preserve">
      - Парламент таратылғанда;  </w:t>
      </w:r>
    </w:p>
    <w:p>
      <w:pPr>
        <w:spacing w:after="0"/>
        <w:ind w:left="0"/>
        <w:jc w:val="both"/>
      </w:pPr>
      <w:r>
        <w:rPr>
          <w:rFonts w:ascii="Times New Roman"/>
          <w:b w:val="false"/>
          <w:i w:val="false"/>
          <w:color w:val="000000"/>
          <w:sz w:val="28"/>
        </w:rPr>
        <w:t xml:space="preserve">
      - Парламент депутатына қатысты соттың айыптау үкімі заңды күшіне енгізілгенде;  </w:t>
      </w:r>
    </w:p>
    <w:p>
      <w:pPr>
        <w:spacing w:after="0"/>
        <w:ind w:left="0"/>
        <w:jc w:val="both"/>
      </w:pPr>
      <w:r>
        <w:rPr>
          <w:rFonts w:ascii="Times New Roman"/>
          <w:b w:val="false"/>
          <w:i w:val="false"/>
          <w:color w:val="000000"/>
          <w:sz w:val="28"/>
        </w:rPr>
        <w:t xml:space="preserve">
      - Қазақстан Республикасынан тысқары жерлерге тұрақты қоныс аударғанда.  </w:t>
      </w:r>
    </w:p>
    <w:p>
      <w:pPr>
        <w:spacing w:after="0"/>
        <w:ind w:left="0"/>
        <w:jc w:val="both"/>
      </w:pPr>
      <w:r>
        <w:rPr>
          <w:rFonts w:ascii="Times New Roman"/>
          <w:b w:val="false"/>
          <w:i w:val="false"/>
          <w:color w:val="000000"/>
          <w:sz w:val="28"/>
        </w:rPr>
        <w:t xml:space="preserve">
      Қазақстан Республикасы Конституциясының 52-бабының 5-тармағында: "... Конституцияда көзделген өзге де реттерде..." Парламент депутатының өкілеттігі тоқтатылатыны көрсетілген. Мұндай реттерге, атап айтқанда, Парламенттің өкілеттігінің аяқтаулы жатады (49-баптың 2-тармағы).  </w:t>
      </w:r>
    </w:p>
    <w:p>
      <w:pPr>
        <w:spacing w:after="0"/>
        <w:ind w:left="0"/>
        <w:jc w:val="both"/>
      </w:pPr>
      <w:r>
        <w:rPr>
          <w:rFonts w:ascii="Times New Roman"/>
          <w:b w:val="false"/>
          <w:i w:val="false"/>
          <w:color w:val="000000"/>
          <w:sz w:val="28"/>
        </w:rPr>
        <w:t xml:space="preserve">
      Қазақстан Республикасының Конституциясында Республиканың әкімшілік- аумақтық құрылымын өзгертуге байланысты Сенат депутаттарының өкілеттігін мерзімінен бұрын тоқтатуға болады деген негіз айтылмаған.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Дәлелдеме бөлігіне өзгерту енгізілді – ҚР Конституциялық Кеңесінің 08.11.2007 </w:t>
      </w:r>
      <w:r>
        <w:rPr>
          <w:rFonts w:ascii="Times New Roman"/>
          <w:b w:val="false"/>
          <w:i w:val="false"/>
          <w:color w:val="000000"/>
          <w:sz w:val="28"/>
        </w:rPr>
        <w:t>N 9</w:t>
      </w:r>
      <w:r>
        <w:rPr>
          <w:rFonts w:ascii="Times New Roman"/>
          <w:b w:val="false"/>
          <w:i w:val="false"/>
          <w:color w:val="ff0000"/>
          <w:sz w:val="28"/>
        </w:rPr>
        <w:t xml:space="preserve"> Қаулысымен.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Айтылғандардың негізінде, Қазақстан Республикасы Конституциясының 72-бабының 1-тармағының 4 тармақшасын, Қазақстан Республикасы Президентінің конституциялық заң күші бар "Қазақстан Республикасының Конституциялық Кеңесі туралы"  </w:t>
      </w:r>
      <w:r>
        <w:rPr>
          <w:rFonts w:ascii="Times New Roman"/>
          <w:b w:val="false"/>
          <w:i w:val="false"/>
          <w:color w:val="000000"/>
          <w:sz w:val="28"/>
        </w:rPr>
        <w:t xml:space="preserve">U952737_ </w:t>
      </w:r>
      <w:r>
        <w:rPr>
          <w:rFonts w:ascii="Times New Roman"/>
          <w:b w:val="false"/>
          <w:i w:val="false"/>
          <w:color w:val="000000"/>
          <w:sz w:val="28"/>
        </w:rPr>
        <w:t xml:space="preserve"> Жарлығының 33, 37, 38-баптарын басшылыққа ала отырып, Конституциялық Кеңес Қазақстан Республикасы Конституциясының 52-бабының 3 және 5-тармақтарын ресми түсіндіру тәртібімен қаулы етті:  </w:t>
      </w:r>
    </w:p>
    <w:p>
      <w:pPr>
        <w:spacing w:after="0"/>
        <w:ind w:left="0"/>
        <w:jc w:val="both"/>
      </w:pPr>
      <w:r>
        <w:rPr>
          <w:rFonts w:ascii="Times New Roman"/>
          <w:b w:val="false"/>
          <w:i w:val="false"/>
          <w:color w:val="000000"/>
          <w:sz w:val="28"/>
        </w:rPr>
        <w:t xml:space="preserve">
      1. Қазақстан Республикасының Конституциясы Парламент депутаттарының өкілеттігін тоқтатудың негіздерінің тізбегін белгілеп берген. Республиканың әкімшілік-аумақтық құрылымын өзгерту Қазақстан Республикасы Парламенті сенаты депутаттарының өкілеттігін мерзімінен бұрын тоқтатуға негіз болып табылмайды.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Конституциялық Кеңесінің 16.11.2022 </w:t>
      </w:r>
      <w:r>
        <w:rPr>
          <w:rFonts w:ascii="Times New Roman"/>
          <w:b w:val="false"/>
          <w:i w:val="false"/>
          <w:color w:val="000000"/>
          <w:sz w:val="28"/>
        </w:rPr>
        <w:t>№ 1</w:t>
      </w:r>
      <w:r>
        <w:rPr>
          <w:rFonts w:ascii="Times New Roman"/>
          <w:b w:val="false"/>
          <w:i w:val="false"/>
          <w:color w:val="ff0000"/>
          <w:sz w:val="28"/>
        </w:rPr>
        <w:t xml:space="preserve"> нормативтік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Қазақстан Республикасы Конституциясының 74-бабының 3-тармағына сәйкес қаулы қабылданған күннен бастап күшіне енеді, Республиканың барлық аумағында жалпы міндетті болып табылады, Қазақстан Республикасы Президентінің конституциялық заң күші бар "Қазақстан Республикасының Конституциялық Кеңесі туралы" Жарлығының 38-бабының 2 және 3-тармақтарында көрсетілген жағдайларда ол түпкілікті және арыздануға жатпайды.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