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7177" w14:textId="3e67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56-бабы екінші бөлігі бірінші абзацының, 161, 162 және 163-баптарының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4 желтоқсандағы № 76-НҚ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4" w:id="1"/>
    <w:p>
      <w:pPr>
        <w:spacing w:after="0"/>
        <w:ind w:left="0"/>
        <w:jc w:val="left"/>
      </w:pPr>
      <w:r>
        <w:rPr>
          <w:rFonts w:ascii="Times New Roman"/>
          <w:b/>
          <w:i w:val="false"/>
          <w:color w:val="000000"/>
        </w:rPr>
        <w:t xml:space="preserve"> 2014 жылғы 4 шілдедегі Қазақстан Республикасы Қылмыстық-процестік кодексінің 56-бабы екінші бөлігі бірінші абзацының, 161, 162 және 163-баптарының Қазақстан Республикасының Конституциясына сәйкестігін қарау туралы</w:t>
      </w:r>
    </w:p>
    <w:bookmarkEnd w:id="1"/>
    <w:bookmarkStart w:name="z5"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және С.Ф. Ударцев қатысқан құрамда,</w:t>
      </w:r>
    </w:p>
    <w:bookmarkEnd w:id="2"/>
    <w:bookmarkStart w:name="z6" w:id="3"/>
    <w:p>
      <w:pPr>
        <w:spacing w:after="0"/>
        <w:ind w:left="0"/>
        <w:jc w:val="both"/>
      </w:pPr>
      <w:r>
        <w:rPr>
          <w:rFonts w:ascii="Times New Roman"/>
          <w:b w:val="false"/>
          <w:i w:val="false"/>
          <w:color w:val="000000"/>
          <w:sz w:val="28"/>
        </w:rPr>
        <w:t>
      өтініш субъектісі М.А. Сарсембаевтың,</w:t>
      </w:r>
    </w:p>
    <w:bookmarkEnd w:id="3"/>
    <w:bookmarkStart w:name="z7" w:id="4"/>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 Аппаратының басшысы А.О. Мухаметжановтың, </w:t>
      </w:r>
    </w:p>
    <w:bookmarkEnd w:id="4"/>
    <w:bookmarkStart w:name="z8" w:id="5"/>
    <w:p>
      <w:pPr>
        <w:spacing w:after="0"/>
        <w:ind w:left="0"/>
        <w:jc w:val="both"/>
      </w:pPr>
      <w:r>
        <w:rPr>
          <w:rFonts w:ascii="Times New Roman"/>
          <w:b w:val="false"/>
          <w:i w:val="false"/>
          <w:color w:val="000000"/>
          <w:sz w:val="28"/>
        </w:rPr>
        <w:t>
      Қазақстан Республикасы Әділет министрлігінің өкілі – Қоғамдық тәртіп саласындағы заңнама департаменті директорының міндетін атқарушы Б.Ж. Бирназаровтың,</w:t>
      </w:r>
    </w:p>
    <w:bookmarkEnd w:id="5"/>
    <w:bookmarkStart w:name="z9"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А.А. Адылхановтың,</w:t>
      </w:r>
    </w:p>
    <w:bookmarkEnd w:id="6"/>
    <w:bookmarkStart w:name="z10"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бөлімінің сектор меңгерушісі Э.А. Мухаметжанованың,</w:t>
      </w:r>
    </w:p>
    <w:bookmarkEnd w:id="7"/>
    <w:bookmarkStart w:name="z11" w:id="8"/>
    <w:p>
      <w:pPr>
        <w:spacing w:after="0"/>
        <w:ind w:left="0"/>
        <w:jc w:val="both"/>
      </w:pPr>
      <w:r>
        <w:rPr>
          <w:rFonts w:ascii="Times New Roman"/>
          <w:b w:val="false"/>
          <w:i w:val="false"/>
          <w:color w:val="000000"/>
          <w:sz w:val="28"/>
        </w:rPr>
        <w:t>
      Республикалық адвокаттар алқасының өкілі – алқа төрағасының кеңесшісі А.Н. Мухамедьяровтың қатысуымен,</w:t>
      </w:r>
    </w:p>
    <w:bookmarkEnd w:id="8"/>
    <w:bookmarkStart w:name="z12" w:id="9"/>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w:t>
      </w:r>
      <w:r>
        <w:rPr>
          <w:rFonts w:ascii="Times New Roman"/>
          <w:b w:val="false"/>
          <w:i w:val="false"/>
          <w:color w:val="000000"/>
          <w:sz w:val="28"/>
        </w:rPr>
        <w:t>56-бабы</w:t>
      </w:r>
      <w:r>
        <w:rPr>
          <w:rFonts w:ascii="Times New Roman"/>
          <w:b w:val="false"/>
          <w:i w:val="false"/>
          <w:color w:val="000000"/>
          <w:sz w:val="28"/>
        </w:rPr>
        <w:t xml:space="preserve"> екінші бөлігі бірінші абзацының,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163-баптарының</w:t>
      </w:r>
      <w:r>
        <w:rPr>
          <w:rFonts w:ascii="Times New Roman"/>
          <w:b w:val="false"/>
          <w:i w:val="false"/>
          <w:color w:val="000000"/>
          <w:sz w:val="28"/>
        </w:rPr>
        <w:t xml:space="preserve"> Қазақстан Республикасының Конституциясына сәйкестігін тексеру туралы өтінішті қарады.</w:t>
      </w:r>
    </w:p>
    <w:bookmarkEnd w:id="9"/>
    <w:bookmarkStart w:name="z13"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сарапшы – заң ғылымдарының докторы, Astana International University Құқық жоғары мектебінің профессоры А.Н Ахпановты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0"/>
    <w:bookmarkStart w:name="z14" w:id="11"/>
    <w:p>
      <w:pPr>
        <w:spacing w:after="0"/>
        <w:ind w:left="0"/>
        <w:jc w:val="left"/>
      </w:pPr>
      <w:r>
        <w:rPr>
          <w:rFonts w:ascii="Times New Roman"/>
          <w:b/>
          <w:i w:val="false"/>
          <w:color w:val="000000"/>
        </w:rPr>
        <w:t xml:space="preserve"> анықтады:</w:t>
      </w:r>
    </w:p>
    <w:bookmarkEnd w:id="11"/>
    <w:bookmarkStart w:name="z15" w:id="12"/>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56-бабы</w:t>
      </w:r>
      <w:r>
        <w:rPr>
          <w:rFonts w:ascii="Times New Roman"/>
          <w:b w:val="false"/>
          <w:i w:val="false"/>
          <w:color w:val="000000"/>
          <w:sz w:val="28"/>
        </w:rPr>
        <w:t xml:space="preserve"> екінші бөлігі бірінші абзацының Қазақстан Республикасының Конституциясына (бұдан әрі – Конституция, Негізгі Заң) сәйкестігін қарау туралы өтініш келіп түсті. Конституциялық Сот отырысы барысында өтініш беруші ҚПК-нің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w:t>
      </w:r>
      <w:r>
        <w:rPr>
          <w:rFonts w:ascii="Times New Roman"/>
          <w:b w:val="false"/>
          <w:i w:val="false"/>
          <w:color w:val="000000"/>
          <w:sz w:val="28"/>
        </w:rPr>
        <w:t xml:space="preserve"> Негізгі Заңға сәйкестігі тұрғысынан қарау туралы өтінішхатын мәлімдеп, бастапқы талаптарын кеңейтті.</w:t>
      </w:r>
    </w:p>
    <w:bookmarkEnd w:id="12"/>
    <w:bookmarkStart w:name="z16" w:id="13"/>
    <w:p>
      <w:pPr>
        <w:spacing w:after="0"/>
        <w:ind w:left="0"/>
        <w:jc w:val="both"/>
      </w:pPr>
      <w:r>
        <w:rPr>
          <w:rFonts w:ascii="Times New Roman"/>
          <w:b w:val="false"/>
          <w:i w:val="false"/>
          <w:color w:val="000000"/>
          <w:sz w:val="28"/>
        </w:rPr>
        <w:t>
      Конституциялық іс жүргізу материалдарынан Астана қаласы мамандандырылған ауданаралық тергеу соты тергеу судьясының қаулысымен өтініш субъектісіне, оның жұбайына және сол кезде күдікті процестік мәртебесінде болған ұлына ортақ меншік құқығымен тиесілі пәтерге тыйым салудың санкцияланғанын түсінуге болады.</w:t>
      </w:r>
    </w:p>
    <w:bookmarkEnd w:id="13"/>
    <w:bookmarkStart w:name="z17" w:id="14"/>
    <w:p>
      <w:pPr>
        <w:spacing w:after="0"/>
        <w:ind w:left="0"/>
        <w:jc w:val="both"/>
      </w:pPr>
      <w:r>
        <w:rPr>
          <w:rFonts w:ascii="Times New Roman"/>
          <w:b w:val="false"/>
          <w:i w:val="false"/>
          <w:color w:val="000000"/>
          <w:sz w:val="28"/>
        </w:rPr>
        <w:t>
      Өтініш субъектісінің пікірінше, өзі дау айтып отырған ҚПК нормалары тергеу судьясының мүлікке тыйым салуды сот отырысын өткізбей, жеке-дара санкциялауына жол бергендіктен, Конституцияда бекітілген әркімнің сотта өз сөзін тыңдату құқығын бұзады.</w:t>
      </w:r>
    </w:p>
    <w:bookmarkEnd w:id="14"/>
    <w:bookmarkStart w:name="z18" w:id="15"/>
    <w:p>
      <w:pPr>
        <w:spacing w:after="0"/>
        <w:ind w:left="0"/>
        <w:jc w:val="both"/>
      </w:pPr>
      <w:r>
        <w:rPr>
          <w:rFonts w:ascii="Times New Roman"/>
          <w:b w:val="false"/>
          <w:i w:val="false"/>
          <w:color w:val="000000"/>
          <w:sz w:val="28"/>
        </w:rPr>
        <w:t>
      Өтініш субъектісінің тыйым салынған мүліктің тең меншік иесі ретінде мүдделерін қозғайтын бөлікте ҚПК-нің қаралып отырған нормаларының Конституцияға сәйкестігін тексеру кезінде Конституциялық Сот мыналарды негізге алады.</w:t>
      </w:r>
    </w:p>
    <w:bookmarkEnd w:id="15"/>
    <w:bookmarkStart w:name="z19" w:id="16"/>
    <w:p>
      <w:pPr>
        <w:spacing w:after="0"/>
        <w:ind w:left="0"/>
        <w:jc w:val="both"/>
      </w:pPr>
      <w:r>
        <w:rPr>
          <w:rFonts w:ascii="Times New Roman"/>
          <w:b w:val="false"/>
          <w:i w:val="false"/>
          <w:color w:val="000000"/>
          <w:sz w:val="28"/>
        </w:rPr>
        <w:t xml:space="preserve">
      1. Сотта әркім өз сөзін тыңдату құқығы Конституцияның 77-бабы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Қазақстан Республикасының барлық соттары мен судьяларына ортақ және бірыңғай болып табылатын сот төрелігі қағидаттарының бірі ретінде бекітіледі және сот арқылы қорғалу құқығымен тікелей байланысты. Осы құқықты сақтау ұлттық және халықаралық құқықта әділ сот төрелігінің ажырамас бөлігі болып табылады.</w:t>
      </w:r>
    </w:p>
    <w:bookmarkEnd w:id="16"/>
    <w:bookmarkStart w:name="z20" w:id="17"/>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өз құқықтары мен бостандықтарының сот арқылы қорғалуына құқығы бар. Сот билігі сотта іс жүргізудің азаматтық, қылмыстық және заңмен белгіленген өзге де нысандары арқылы жүзеге асырылады және өзіне азаматтар мен ұйымдардың құқықтарын, бостандықтары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 (Негізгі Заңның 75-бабының </w:t>
      </w:r>
      <w:r>
        <w:rPr>
          <w:rFonts w:ascii="Times New Roman"/>
          <w:b w:val="false"/>
          <w:i w:val="false"/>
          <w:color w:val="000000"/>
          <w:sz w:val="28"/>
        </w:rPr>
        <w:t>2-тармағы</w:t>
      </w:r>
      <w:r>
        <w:rPr>
          <w:rFonts w:ascii="Times New Roman"/>
          <w:b w:val="false"/>
          <w:i w:val="false"/>
          <w:color w:val="000000"/>
          <w:sz w:val="28"/>
        </w:rPr>
        <w:t xml:space="preserve"> және 76-бабының </w:t>
      </w:r>
      <w:r>
        <w:rPr>
          <w:rFonts w:ascii="Times New Roman"/>
          <w:b w:val="false"/>
          <w:i w:val="false"/>
          <w:color w:val="000000"/>
          <w:sz w:val="28"/>
        </w:rPr>
        <w:t>1-тармағы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Біріккен Ұлттар Ұйымы (бұдан әрі – БҰҰ) Бас Ассамблеясының 1948 жылғы 10 желтоқсандағы 217 А (III) резолюциясымен қабылданған Адам құқықтарының жалпыға бірдей декларациясының (бұдан әрі – Адам құқықтарының жалпыға бірдей декларациясы) 10-бабында бұлайша белгіленген: "Әр адам, өзінің құқықтары мен міндеттерін анықтап, өзіне тағылған қылмыстық айыптаудың негізділігін белгілеу үшін, ісі толық теңдік негізінде, әділеттік талаптарға сай, тәуелсіз және әділ сот арқылы ашық қаралуына құқығы бар".</w:t>
      </w:r>
    </w:p>
    <w:bookmarkEnd w:id="18"/>
    <w:bookmarkStart w:name="z22" w:id="19"/>
    <w:p>
      <w:pPr>
        <w:spacing w:after="0"/>
        <w:ind w:left="0"/>
        <w:jc w:val="both"/>
      </w:pPr>
      <w:r>
        <w:rPr>
          <w:rFonts w:ascii="Times New Roman"/>
          <w:b w:val="false"/>
          <w:i w:val="false"/>
          <w:color w:val="000000"/>
          <w:sz w:val="28"/>
        </w:rPr>
        <w:t xml:space="preserve">
      БҰҰ Бас Ассамбелясының 1966 жылғы 16 желтоқсандағы 2200 А (ХХI) резолюциясымен қабылданған, 2005 жылғы 28 қарашадағы Қазақстан Республикасының Заңымен ратификацияланған Азаматтық және саяси құқықтар туралы халықаралық пактінің 14-бабының </w:t>
      </w:r>
      <w:r>
        <w:rPr>
          <w:rFonts w:ascii="Times New Roman"/>
          <w:b w:val="false"/>
          <w:i w:val="false"/>
          <w:color w:val="000000"/>
          <w:sz w:val="28"/>
        </w:rPr>
        <w:t>1-тармағында</w:t>
      </w:r>
      <w:r>
        <w:rPr>
          <w:rFonts w:ascii="Times New Roman"/>
          <w:b w:val="false"/>
          <w:i w:val="false"/>
          <w:color w:val="000000"/>
          <w:sz w:val="28"/>
        </w:rPr>
        <w:t xml:space="preserve"> сот пен трибунал алдында жұрттың бәрінің теңдігі бекітіледі: "Әрбір адам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құзыреттi, тәуелсіз және әдiл сот арқылы iсi әдiлеттi және ашық қаралуын талап етуге құқылы".</w:t>
      </w:r>
    </w:p>
    <w:bookmarkEnd w:id="19"/>
    <w:bookmarkStart w:name="z23" w:id="20"/>
    <w:p>
      <w:pPr>
        <w:spacing w:after="0"/>
        <w:ind w:left="0"/>
        <w:jc w:val="both"/>
      </w:pPr>
      <w:r>
        <w:rPr>
          <w:rFonts w:ascii="Times New Roman"/>
          <w:b w:val="false"/>
          <w:i w:val="false"/>
          <w:color w:val="000000"/>
          <w:sz w:val="28"/>
        </w:rPr>
        <w:t>
      Сот билігін қылмыстық сот ісін жүргізу арқылы жүзеге асыру тәртібін айқындауды Конституция сот құрылысы мен сотта іс жүргізу мәселелері (61-баптың 3-тармағының 6) тармақшасы) бойынша негізгі қағидаттар мен нормаларды белгілейтін заңдарды қабылдайтын Қазақстан Республикасы Парламентінің құзыретіне жатқызады.</w:t>
      </w:r>
    </w:p>
    <w:bookmarkEnd w:id="20"/>
    <w:bookmarkStart w:name="z24" w:id="21"/>
    <w:p>
      <w:pPr>
        <w:spacing w:after="0"/>
        <w:ind w:left="0"/>
        <w:jc w:val="both"/>
      </w:pPr>
      <w:r>
        <w:rPr>
          <w:rFonts w:ascii="Times New Roman"/>
          <w:b w:val="false"/>
          <w:i w:val="false"/>
          <w:color w:val="000000"/>
          <w:sz w:val="28"/>
        </w:rPr>
        <w:t xml:space="preserve">
      Қазақстан Республикасының азаматтары заңды түрде алған қандай да болсын мүлкін жеке меншігінде ұстай алады және соттың шешімінсіз ешкімді де өз мүлкінен айыруға болмайды (Конституцияның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Аталған құқықтар ешбір жағдайда да шектелуге тиіс емес құқықтар мен бостандықтардың (Негізгі Заңның 39-бабының </w:t>
      </w:r>
      <w:r>
        <w:rPr>
          <w:rFonts w:ascii="Times New Roman"/>
          <w:b w:val="false"/>
          <w:i w:val="false"/>
          <w:color w:val="000000"/>
          <w:sz w:val="28"/>
        </w:rPr>
        <w:t>3-тармағы</w:t>
      </w:r>
      <w:r>
        <w:rPr>
          <w:rFonts w:ascii="Times New Roman"/>
          <w:b w:val="false"/>
          <w:i w:val="false"/>
          <w:color w:val="000000"/>
          <w:sz w:val="28"/>
        </w:rPr>
        <w:t>) қатарына жатпайды.</w:t>
      </w:r>
    </w:p>
    <w:bookmarkEnd w:id="21"/>
    <w:bookmarkStart w:name="z25" w:id="22"/>
    <w:p>
      <w:pPr>
        <w:spacing w:after="0"/>
        <w:ind w:left="0"/>
        <w:jc w:val="both"/>
      </w:pPr>
      <w:r>
        <w:rPr>
          <w:rFonts w:ascii="Times New Roman"/>
          <w:b w:val="false"/>
          <w:i w:val="false"/>
          <w:color w:val="000000"/>
          <w:sz w:val="28"/>
        </w:rPr>
        <w:t>
      Адам құқықтарының жалпыға бірдей декларациясының 17-бабында белгіленгендей, әрбір адамның мүлікті жеке өзі де, басқалармен бірлесіп те иеленуге құқығы бар. Ешкім де өз мүлкінен еріксіз айырылмауға тиіс.</w:t>
      </w:r>
    </w:p>
    <w:bookmarkEnd w:id="22"/>
    <w:bookmarkStart w:name="z26" w:id="23"/>
    <w:p>
      <w:pPr>
        <w:spacing w:after="0"/>
        <w:ind w:left="0"/>
        <w:jc w:val="both"/>
      </w:pPr>
      <w:r>
        <w:rPr>
          <w:rFonts w:ascii="Times New Roman"/>
          <w:b w:val="false"/>
          <w:i w:val="false"/>
          <w:color w:val="000000"/>
          <w:sz w:val="28"/>
        </w:rPr>
        <w:t xml:space="preserve">
      2. Мүлікке тыйым салу өзге де процестік мәжбүрлеу шараларының бірі ретінде күдіктіге, айыпталушыға, сотталушыға қылмыстық істер бойынша тергеп-тексерудің, сот талқылауының тәртібін, үкімнің тиісті түрде орындалуын қамтамасыз ету мақсатында қолданылады (ҚПК-нің </w:t>
      </w:r>
      <w:r>
        <w:rPr>
          <w:rFonts w:ascii="Times New Roman"/>
          <w:b w:val="false"/>
          <w:i w:val="false"/>
          <w:color w:val="000000"/>
          <w:sz w:val="28"/>
        </w:rPr>
        <w:t>155-бабының</w:t>
      </w:r>
      <w:r>
        <w:rPr>
          <w:rFonts w:ascii="Times New Roman"/>
          <w:b w:val="false"/>
          <w:i w:val="false"/>
          <w:color w:val="000000"/>
          <w:sz w:val="28"/>
        </w:rPr>
        <w:t xml:space="preserve"> бірінші бөлігі, </w:t>
      </w:r>
      <w:r>
        <w:rPr>
          <w:rFonts w:ascii="Times New Roman"/>
          <w:b w:val="false"/>
          <w:i w:val="false"/>
          <w:color w:val="000000"/>
          <w:sz w:val="28"/>
        </w:rPr>
        <w:t>161-бабы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56-бабы</w:t>
      </w:r>
      <w:r>
        <w:rPr>
          <w:rFonts w:ascii="Times New Roman"/>
          <w:b w:val="false"/>
          <w:i w:val="false"/>
          <w:color w:val="000000"/>
          <w:sz w:val="28"/>
        </w:rPr>
        <w:t xml:space="preserve"> екінші бөлігінің бірінші абзацына сәйкес тергеу судьясы өз құзыретіне жатқызылған мәселелер бойынша материалдарды сот отырысын өткізбей, жеке-дара қарайды. ҚПК сот отырыстары міндетті түрде өткізілетін бірқатар мәселелерді айқындайды, сондай-ақ прокурордың немесе қорғаушы тараптың өтінішхаты болған кезде не заңды және негізді шешім қабылдау үшін маңызы бар мән-жайларды зерттеу қажет болған жағдайда сот отырысын өткізу мүмкіндігін соттың қарауына қалдырады (</w:t>
      </w:r>
      <w:r>
        <w:rPr>
          <w:rFonts w:ascii="Times New Roman"/>
          <w:b w:val="false"/>
          <w:i w:val="false"/>
          <w:color w:val="000000"/>
          <w:sz w:val="28"/>
        </w:rPr>
        <w:t>56-баптың</w:t>
      </w:r>
      <w:r>
        <w:rPr>
          <w:rFonts w:ascii="Times New Roman"/>
          <w:b w:val="false"/>
          <w:i w:val="false"/>
          <w:color w:val="000000"/>
          <w:sz w:val="28"/>
        </w:rPr>
        <w:t xml:space="preserve"> екінші бөлігінің екінші, үшінші және төртінші абзацтары).</w:t>
      </w:r>
    </w:p>
    <w:bookmarkEnd w:id="24"/>
    <w:bookmarkStart w:name="z28" w:id="25"/>
    <w:p>
      <w:pPr>
        <w:spacing w:after="0"/>
        <w:ind w:left="0"/>
        <w:jc w:val="both"/>
      </w:pPr>
      <w:r>
        <w:rPr>
          <w:rFonts w:ascii="Times New Roman"/>
          <w:b w:val="false"/>
          <w:i w:val="false"/>
          <w:color w:val="000000"/>
          <w:sz w:val="28"/>
        </w:rPr>
        <w:t xml:space="preserve">
      Тергеу судьясы қызметінің мұндай ұйымдастырушылық-процестік нысаны сот төрелігінің конституциялық үлгісіне қайшы келмейді. Соттың жекелеген процестік мәжбүрлеу шараларын санкциялауы сотқа дейінгі тергеп-тексеру сатысында ең қымбат конституциялық құндылықтарды сақтау мақсатында жүзеге асырылатын және жеке адамның конституциялық құқықтарына кепілдік берудің анағұрлым жоғары деңгейін қамтамасыз ететін сот бақылауын білдіреді. Қандай да бір мәселелерді әртүрлі сот ісін жүргізу нысандарында жеке-дара қарай отырып, судья сот билігін де жүзеге асырады (Конституциялық Соттың 2024 жылғы 29 мамырдағы № 45-НҚ </w:t>
      </w:r>
      <w:r>
        <w:rPr>
          <w:rFonts w:ascii="Times New Roman"/>
          <w:b w:val="false"/>
          <w:i w:val="false"/>
          <w:color w:val="000000"/>
          <w:sz w:val="28"/>
        </w:rPr>
        <w:t>нормативтік қаулысы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Қазақстан Республикасының Конституциялық Кеңесі (бұдан әрі – Конституциялық Кеңес) бұған дейін Конституциядан соттар мен қылмыстық қудалау органдарының өзінің конституциялық құқықтары мен бостандықтарын қозғайтын іс-әрекеттері мен шешімдеріне әркімнің сот тәртібімен шағым жасауға құқылы екені шығады деп түсіндіріп, осы құқықты қылмыстық процесс сатыларының әрбірінде іске асырудың процестік тетіктері заңмен белгіленеді деп нақтылап өткен болатын (2007 жылғы 24 қаңтардағы № 1 </w:t>
      </w:r>
      <w:r>
        <w:rPr>
          <w:rFonts w:ascii="Times New Roman"/>
          <w:b w:val="false"/>
          <w:i w:val="false"/>
          <w:color w:val="000000"/>
          <w:sz w:val="28"/>
        </w:rPr>
        <w:t>нормативтік қаулы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Конституциялық Соттың пікірінше, Конституцияда бекітілген сотта өз сөзін тыңдату құқығы кылмыстық сот ісін жүргізуде қорытынды сот шешімі шығарылумен аяқталатын басты сот талқылауы шеңберіндегі процесс қатысушыларына ғана емес, сонымен бірге әрбір адамға, егер тергеу соты қабылдайтын шешімдер оның құқықтарын қозғаса, процестік мәртебесіне қарамастан қолданылады.</w:t>
      </w:r>
    </w:p>
    <w:bookmarkEnd w:id="27"/>
    <w:bookmarkStart w:name="z31" w:id="28"/>
    <w:p>
      <w:pPr>
        <w:spacing w:after="0"/>
        <w:ind w:left="0"/>
        <w:jc w:val="both"/>
      </w:pPr>
      <w:r>
        <w:rPr>
          <w:rFonts w:ascii="Times New Roman"/>
          <w:b w:val="false"/>
          <w:i w:val="false"/>
          <w:color w:val="000000"/>
          <w:sz w:val="28"/>
        </w:rPr>
        <w:t xml:space="preserve">
      Тергеу судьясы сот отырысын өткізбей шешім қабылдайтын жағдайларда, сотта өз сөзін тыңдату құқығына заңда мүдделі адамды қабылданған сот актісі туралы хабардар етудің және оған шағым жасау мүмкіндігін берудің тиімді тетігін белгілеу арқылы кепілдік берілуге тиіс. </w:t>
      </w:r>
    </w:p>
    <w:bookmarkEnd w:id="28"/>
    <w:bookmarkStart w:name="z32" w:id="29"/>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161</w:t>
      </w:r>
      <w:r>
        <w:rPr>
          <w:rFonts w:ascii="Times New Roman"/>
          <w:b w:val="false"/>
          <w:i w:val="false"/>
          <w:color w:val="000000"/>
          <w:sz w:val="28"/>
        </w:rPr>
        <w:t xml:space="preserve"> – </w:t>
      </w:r>
      <w:r>
        <w:rPr>
          <w:rFonts w:ascii="Times New Roman"/>
          <w:b w:val="false"/>
          <w:i w:val="false"/>
          <w:color w:val="000000"/>
          <w:sz w:val="28"/>
        </w:rPr>
        <w:t>163-баптарында</w:t>
      </w:r>
      <w:r>
        <w:rPr>
          <w:rFonts w:ascii="Times New Roman"/>
          <w:b w:val="false"/>
          <w:i w:val="false"/>
          <w:color w:val="000000"/>
          <w:sz w:val="28"/>
        </w:rPr>
        <w:t xml:space="preserve"> мүлікке тыйым салу түріндегі процестік мәжбүрлеу шарасын қолдану рәсімі регламенттелген.</w:t>
      </w:r>
    </w:p>
    <w:bookmarkEnd w:id="29"/>
    <w:bookmarkStart w:name="z33" w:id="30"/>
    <w:p>
      <w:pPr>
        <w:spacing w:after="0"/>
        <w:ind w:left="0"/>
        <w:jc w:val="both"/>
      </w:pPr>
      <w:r>
        <w:rPr>
          <w:rFonts w:ascii="Times New Roman"/>
          <w:b w:val="false"/>
          <w:i w:val="false"/>
          <w:color w:val="000000"/>
          <w:sz w:val="28"/>
        </w:rPr>
        <w:t xml:space="preserve">
      Аталған қамтамасыз ету шарасы адамды мүлкінен айыруға әкеп соқпаса да, меншік иесінің құқықтарын айтарлықтай шектейді.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 (ҚПК-нің </w:t>
      </w:r>
      <w:r>
        <w:rPr>
          <w:rFonts w:ascii="Times New Roman"/>
          <w:b w:val="false"/>
          <w:i w:val="false"/>
          <w:color w:val="000000"/>
          <w:sz w:val="28"/>
        </w:rPr>
        <w:t>161-бабының</w:t>
      </w:r>
      <w:r>
        <w:rPr>
          <w:rFonts w:ascii="Times New Roman"/>
          <w:b w:val="false"/>
          <w:i w:val="false"/>
          <w:color w:val="000000"/>
          <w:sz w:val="28"/>
        </w:rPr>
        <w:t xml:space="preserve"> екінші бөлігі).</w:t>
      </w:r>
    </w:p>
    <w:bookmarkEnd w:id="30"/>
    <w:bookmarkStart w:name="z34" w:id="31"/>
    <w:p>
      <w:pPr>
        <w:spacing w:after="0"/>
        <w:ind w:left="0"/>
        <w:jc w:val="both"/>
      </w:pPr>
      <w:r>
        <w:rPr>
          <w:rFonts w:ascii="Times New Roman"/>
          <w:b w:val="false"/>
          <w:i w:val="false"/>
          <w:color w:val="000000"/>
          <w:sz w:val="28"/>
        </w:rPr>
        <w:t>
      Конституциялық Сот осы процестік мәжбүрлеу шарасын қолдану рәсімі сотта өз сөзін тыңдату құқығын және сот актісіне шағым жасау құқығын қоса алғанда, әркімнің әділ сот талқылауына құқығын бұзбауға тиіс деп есептейді.</w:t>
      </w:r>
    </w:p>
    <w:bookmarkEnd w:id="31"/>
    <w:bookmarkStart w:name="z35" w:id="32"/>
    <w:p>
      <w:pPr>
        <w:spacing w:after="0"/>
        <w:ind w:left="0"/>
        <w:jc w:val="both"/>
      </w:pPr>
      <w:r>
        <w:rPr>
          <w:rFonts w:ascii="Times New Roman"/>
          <w:b w:val="false"/>
          <w:i w:val="false"/>
          <w:color w:val="000000"/>
          <w:sz w:val="28"/>
        </w:rPr>
        <w:t xml:space="preserve">
      Конституциялық Сот 2023 жылғы 11 шілдедегі № 20-НҚ </w:t>
      </w:r>
      <w:r>
        <w:rPr>
          <w:rFonts w:ascii="Times New Roman"/>
          <w:b w:val="false"/>
          <w:i w:val="false"/>
          <w:color w:val="000000"/>
          <w:sz w:val="28"/>
        </w:rPr>
        <w:t>нормативтік қаулысында</w:t>
      </w:r>
      <w:r>
        <w:rPr>
          <w:rFonts w:ascii="Times New Roman"/>
          <w:b w:val="false"/>
          <w:i w:val="false"/>
          <w:color w:val="000000"/>
          <w:sz w:val="28"/>
        </w:rPr>
        <w:t xml:space="preserve"> былай деп атап өтті: Негізгі Заң заңды түрде иемденілген мүліктің ғана меншік құқығына кепілдік береді. Конституциялық кепілдіктер заңдарда белгіленген негіздер мен рәсімдерді бұза отырып иемденілген мүліктік игіліктерге, сондай-ақ оларды пайдаланудан алынған түсімдерге қолданылмайды.</w:t>
      </w:r>
    </w:p>
    <w:bookmarkEnd w:id="32"/>
    <w:bookmarkStart w:name="z36" w:id="33"/>
    <w:p>
      <w:pPr>
        <w:spacing w:after="0"/>
        <w:ind w:left="0"/>
        <w:jc w:val="both"/>
      </w:pPr>
      <w:r>
        <w:rPr>
          <w:rFonts w:ascii="Times New Roman"/>
          <w:b w:val="false"/>
          <w:i w:val="false"/>
          <w:color w:val="000000"/>
          <w:sz w:val="28"/>
        </w:rPr>
        <w:t xml:space="preserve">
      Конституциялық бақылау органы да бұған дейін сот заңға сәйкес әрбір тең меншік иесінің құқықтары мен заңды мүдделері барынша тиімді қорғалуы үшін жағдайлар жасауға міндетті деп көрсетті (Конституциялық Кеңестің 2014 жылғы 11 маусымдағы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Конституциялық Сот қаралып отырған қылмыстық-процестік нормаларда мүлікке тыйым салуды қолдану мақсаты – үкiмнің азаматтық талап қою, басқа да мүлiктiк өндіріп алулар немесе мүлiктi ықтимал тәркiлеу бөлiгiнде орындалуын қамтамасыз ету деп айқындалғанына назар аударады.</w:t>
      </w:r>
    </w:p>
    <w:bookmarkEnd w:id="34"/>
    <w:bookmarkStart w:name="z38" w:id="35"/>
    <w:p>
      <w:pPr>
        <w:spacing w:after="0"/>
        <w:ind w:left="0"/>
        <w:jc w:val="both"/>
      </w:pPr>
      <w:r>
        <w:rPr>
          <w:rFonts w:ascii="Times New Roman"/>
          <w:b w:val="false"/>
          <w:i w:val="false"/>
          <w:color w:val="000000"/>
          <w:sz w:val="28"/>
        </w:rPr>
        <w:t>
      Осы негізге алына отырып, ҚПК-де мүлкіне тыйым салынуы мүмкін субъектілердің толық тізбесі анықталған:</w:t>
      </w:r>
    </w:p>
    <w:bookmarkEnd w:id="35"/>
    <w:bookmarkStart w:name="z39" w:id="36"/>
    <w:p>
      <w:pPr>
        <w:spacing w:after="0"/>
        <w:ind w:left="0"/>
        <w:jc w:val="both"/>
      </w:pPr>
      <w:r>
        <w:rPr>
          <w:rFonts w:ascii="Times New Roman"/>
          <w:b w:val="false"/>
          <w:i w:val="false"/>
          <w:color w:val="000000"/>
          <w:sz w:val="28"/>
        </w:rPr>
        <w:t>
      1) күдікті, айыпталушы немесе олардың әрекеттері үшін заң бойынша материалдық жауаптылықта болатын тұлғалар;</w:t>
      </w:r>
    </w:p>
    <w:bookmarkEnd w:id="36"/>
    <w:bookmarkStart w:name="z40" w:id="37"/>
    <w:p>
      <w:pPr>
        <w:spacing w:after="0"/>
        <w:ind w:left="0"/>
        <w:jc w:val="both"/>
      </w:pPr>
      <w:r>
        <w:rPr>
          <w:rFonts w:ascii="Times New Roman"/>
          <w:b w:val="false"/>
          <w:i w:val="false"/>
          <w:color w:val="000000"/>
          <w:sz w:val="28"/>
        </w:rPr>
        <w:t>
      2) егер өздеріндегі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басқа тұлғалар.</w:t>
      </w:r>
    </w:p>
    <w:bookmarkEnd w:id="37"/>
    <w:bookmarkStart w:name="z41" w:id="38"/>
    <w:p>
      <w:pPr>
        <w:spacing w:after="0"/>
        <w:ind w:left="0"/>
        <w:jc w:val="both"/>
      </w:pPr>
      <w:r>
        <w:rPr>
          <w:rFonts w:ascii="Times New Roman"/>
          <w:b w:val="false"/>
          <w:i w:val="false"/>
          <w:color w:val="000000"/>
          <w:sz w:val="28"/>
        </w:rPr>
        <w:t>
      Күдіктінің (айыпталушының, сондай-ақ ҚПК-де тікелей аталған өзге де тұлғаның) мүлкіне тыйым салу рәсімін регламенттеу қылмыстық қудалаудың тиімділігін, жәбірленушілердің және (немесе) мемлекеттің заңды мүдделерін қорғауды, заттай дәлелдеме болып табылатын мүліктің сақталуын, сондай-ақ айыптау үкімінің ықтимал орындалуын қамтамасыз етуге бағытталған.</w:t>
      </w:r>
    </w:p>
    <w:bookmarkEnd w:id="38"/>
    <w:bookmarkStart w:name="z42" w:id="39"/>
    <w:p>
      <w:pPr>
        <w:spacing w:after="0"/>
        <w:ind w:left="0"/>
        <w:jc w:val="both"/>
      </w:pPr>
      <w:r>
        <w:rPr>
          <w:rFonts w:ascii="Times New Roman"/>
          <w:b w:val="false"/>
          <w:i w:val="false"/>
          <w:color w:val="000000"/>
          <w:sz w:val="28"/>
        </w:rPr>
        <w:t>
      ҚПК мүлікке тыйым салу рәсімін сот отырысын өткізу міндетті болып табылатын жағдайларға жатқызбайды. Заңды және негізді шешім қабылдау үшін маңызы бар мән-жайларды зерттеу қажет болған жағдайда, сот отырысын өткізу мәселесі ҚПК-де тергеу судьясының құзыретіне жатқызылған (</w:t>
      </w:r>
      <w:r>
        <w:rPr>
          <w:rFonts w:ascii="Times New Roman"/>
          <w:b w:val="false"/>
          <w:i w:val="false"/>
          <w:color w:val="000000"/>
          <w:sz w:val="28"/>
        </w:rPr>
        <w:t>56-баптың</w:t>
      </w:r>
      <w:r>
        <w:rPr>
          <w:rFonts w:ascii="Times New Roman"/>
          <w:b w:val="false"/>
          <w:i w:val="false"/>
          <w:color w:val="000000"/>
          <w:sz w:val="28"/>
        </w:rPr>
        <w:t xml:space="preserve"> екінші бөлігінің екінші абзацы).</w:t>
      </w:r>
    </w:p>
    <w:bookmarkEnd w:id="39"/>
    <w:bookmarkStart w:name="z43" w:id="40"/>
    <w:p>
      <w:pPr>
        <w:spacing w:after="0"/>
        <w:ind w:left="0"/>
        <w:jc w:val="both"/>
      </w:pPr>
      <w:r>
        <w:rPr>
          <w:rFonts w:ascii="Times New Roman"/>
          <w:b w:val="false"/>
          <w:i w:val="false"/>
          <w:color w:val="000000"/>
          <w:sz w:val="28"/>
        </w:rPr>
        <w:t>
      Конституциялық Сот мүліктің екі немесе одан көп адамның меншігінде болуы заңды және негізді шешім қабылдау үшін едәуір маңызы бар елеулі мән-жай және, тиісінше, мүлікке тыйым салу туралы өтінішхатты қараған кезде сот отырысында осы мәселені зерттеуге негіз болып табылады деп есептейді.</w:t>
      </w:r>
    </w:p>
    <w:bookmarkEnd w:id="40"/>
    <w:bookmarkStart w:name="z44" w:id="41"/>
    <w:p>
      <w:pPr>
        <w:spacing w:after="0"/>
        <w:ind w:left="0"/>
        <w:jc w:val="both"/>
      </w:pPr>
      <w:r>
        <w:rPr>
          <w:rFonts w:ascii="Times New Roman"/>
          <w:b w:val="false"/>
          <w:i w:val="false"/>
          <w:color w:val="000000"/>
          <w:sz w:val="28"/>
        </w:rPr>
        <w:t xml:space="preserve">
      Конституциялық Сот ҚПК тең меншік иесінің мүлкіне, егер осы мүлік күдіктінің (айыпталушының) құқыққа қайшы қызметімен байланысты деуге негіздер болмаса, сондай-ақ егер тең меншік иесі басқа тұлғалардың қылмыстық құқық бұзушылығынан немесе қылмыстық заңда тыйым салынған іс-әрекетінен келтірілген зиян үшін заң бойынша материалдық жауапты болмаса, тыйым салу мүмкіндігіне жол бермейді деп те көрсетеді. </w:t>
      </w:r>
    </w:p>
    <w:bookmarkEnd w:id="41"/>
    <w:bookmarkStart w:name="z45" w:id="42"/>
    <w:p>
      <w:pPr>
        <w:spacing w:after="0"/>
        <w:ind w:left="0"/>
        <w:jc w:val="both"/>
      </w:pPr>
      <w:r>
        <w:rPr>
          <w:rFonts w:ascii="Times New Roman"/>
          <w:b w:val="false"/>
          <w:i w:val="false"/>
          <w:color w:val="000000"/>
          <w:sz w:val="28"/>
        </w:rPr>
        <w:t>
      4. Конституциялық Сот мүлікке тыйым салу рәсімін реттейтін қылмыстық-процестік заңнаманы жетілдірген кезде ортақ меншіктегі мүліктің тең меншік иелерінің заңды мүдделерін қорғауды қамтамасыз ететін шаралар көзделу қажет деп санайды. Мүлікке тыйым салу сот рәсіміне тең меншік иелерінің қатысуының нақты, дәйекті және қолжетімді тетіктерін белгілеу маңызды.</w:t>
      </w:r>
    </w:p>
    <w:bookmarkEnd w:id="42"/>
    <w:bookmarkStart w:name="z46" w:id="43"/>
    <w:p>
      <w:pPr>
        <w:spacing w:after="0"/>
        <w:ind w:left="0"/>
        <w:jc w:val="both"/>
      </w:pPr>
      <w:r>
        <w:rPr>
          <w:rFonts w:ascii="Times New Roman"/>
          <w:b w:val="false"/>
          <w:i w:val="false"/>
          <w:color w:val="000000"/>
          <w:sz w:val="28"/>
        </w:rPr>
        <w:t>
      Конституциялық Сотқа жүгінуге себеп болған жағдай көрсетіп отырғандай, күдіктіге ортақ меншік құқығымен тиесілі мүлікке тыйым салынған кезде ҚПК-нің қаралып отырған нормаларын қолдану практикасы басқа тең меншік иелерінің конституциялық құқықтарының бұзылу тәуекелдерін туғызуы мүмкін.</w:t>
      </w:r>
    </w:p>
    <w:bookmarkEnd w:id="43"/>
    <w:bookmarkStart w:name="z47" w:id="44"/>
    <w:p>
      <w:pPr>
        <w:spacing w:after="0"/>
        <w:ind w:left="0"/>
        <w:jc w:val="both"/>
      </w:pPr>
      <w:r>
        <w:rPr>
          <w:rFonts w:ascii="Times New Roman"/>
          <w:b w:val="false"/>
          <w:i w:val="false"/>
          <w:color w:val="000000"/>
          <w:sz w:val="28"/>
        </w:rPr>
        <w:t>
      Мүлікке тыйым салу, оның ішінде қылмыстық іс бойынша іс жүргізуді жүзеге асыратын мемлекеттік органдар мен лауазымды адамдардың осы рәсімге байланысты әрекеттері мен шешімдеріне шағым жасау мәселелерін регламенттейтін ҚПК ережелерінде қылмыстық процеске қатысушы болып табылмайтын тең меншік иелерінің мүліктік құқықтарын қорғаудың жүйелі процестік құралдары қамтылмаған. ҚПК-де өзінің құқықтық жағдайы үзік-үзік және дәйекті түрде жеткіліксіз регламенттелуіне байланысты мұндай адамдардың процестік мәртебесі нақты айқындалмаған және олар мүлікке тыйым салу мәселесін қараудың барлық сатысында сотқа өз ұстанымын айту мүмкіндігінен шын мәнінде айырылған.</w:t>
      </w:r>
    </w:p>
    <w:bookmarkEnd w:id="44"/>
    <w:bookmarkStart w:name="z48" w:id="45"/>
    <w:p>
      <w:pPr>
        <w:spacing w:after="0"/>
        <w:ind w:left="0"/>
        <w:jc w:val="both"/>
      </w:pPr>
      <w:r>
        <w:rPr>
          <w:rFonts w:ascii="Times New Roman"/>
          <w:b w:val="false"/>
          <w:i w:val="false"/>
          <w:color w:val="000000"/>
          <w:sz w:val="28"/>
        </w:rPr>
        <w:t xml:space="preserve">
      Конституциялық Сот ҚПК-нің </w:t>
      </w:r>
      <w:r>
        <w:rPr>
          <w:rFonts w:ascii="Times New Roman"/>
          <w:b w:val="false"/>
          <w:i w:val="false"/>
          <w:color w:val="000000"/>
          <w:sz w:val="28"/>
        </w:rPr>
        <w:t>163-бабы</w:t>
      </w:r>
      <w:r>
        <w:rPr>
          <w:rFonts w:ascii="Times New Roman"/>
          <w:b w:val="false"/>
          <w:i w:val="false"/>
          <w:color w:val="000000"/>
          <w:sz w:val="28"/>
        </w:rPr>
        <w:t xml:space="preserve"> жетінші бөлігі екінші абзацының қисынсыз тұжырымдалуына назар аударады, бұл мүлікке билік етуге уақытша шектеудің қолданылуын тергеу судьясының мүлікке тыйым салуды санкциялаудан бас тарту туралы қаулысы заңды күшіне енгеннен кейін жалғастыру мүмкіндігіне жол береді. Мүлікке билік етуге шектеуді алып тастауды осылайша белгілі бір уақытқа кейінге қалдыру да құқықтық екіұштылық туғызуы мүмкін, өйткені ҚПК-нің </w:t>
      </w:r>
      <w:r>
        <w:rPr>
          <w:rFonts w:ascii="Times New Roman"/>
          <w:b w:val="false"/>
          <w:i w:val="false"/>
          <w:color w:val="000000"/>
          <w:sz w:val="28"/>
        </w:rPr>
        <w:t>161-бабының</w:t>
      </w:r>
      <w:r>
        <w:rPr>
          <w:rFonts w:ascii="Times New Roman"/>
          <w:b w:val="false"/>
          <w:i w:val="false"/>
          <w:color w:val="000000"/>
          <w:sz w:val="28"/>
        </w:rPr>
        <w:t xml:space="preserve"> оныншы бөлігіне сәйкес қаржы ұйымдары мен мүлікті және (немесе) мүлікке құқықтарды тіркеу саласындағы уәкілетті органдар, егер оларға тергеу сотының мүлікке тыйым салуды санкциялауы туралы қаулы уақтылы келіп түспесе,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45"/>
    <w:bookmarkStart w:name="z49" w:id="4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6"/>
    <w:bookmarkStart w:name="z50" w:id="47"/>
    <w:p>
      <w:pPr>
        <w:spacing w:after="0"/>
        <w:ind w:left="0"/>
        <w:jc w:val="left"/>
      </w:pPr>
      <w:r>
        <w:rPr>
          <w:rFonts w:ascii="Times New Roman"/>
          <w:b/>
          <w:i w:val="false"/>
          <w:color w:val="000000"/>
        </w:rPr>
        <w:t xml:space="preserve"> қаулы етеді:</w:t>
      </w:r>
    </w:p>
    <w:bookmarkEnd w:id="47"/>
    <w:bookmarkStart w:name="z51" w:id="48"/>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56-бабы</w:t>
      </w:r>
      <w:r>
        <w:rPr>
          <w:rFonts w:ascii="Times New Roman"/>
          <w:b w:val="false"/>
          <w:i w:val="false"/>
          <w:color w:val="000000"/>
          <w:sz w:val="28"/>
        </w:rPr>
        <w:t xml:space="preserve"> екінші бөлігі бірінші абзацының,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163-баптарының</w:t>
      </w:r>
      <w:r>
        <w:rPr>
          <w:rFonts w:ascii="Times New Roman"/>
          <w:b w:val="false"/>
          <w:i w:val="false"/>
          <w:color w:val="00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Қазақстан Республикасының Конституциясына сәйкес келеді деп танылсын:</w:t>
      </w:r>
    </w:p>
    <w:bookmarkEnd w:id="48"/>
    <w:bookmarkStart w:name="z52" w:id="49"/>
    <w:p>
      <w:pPr>
        <w:spacing w:after="0"/>
        <w:ind w:left="0"/>
        <w:jc w:val="both"/>
      </w:pPr>
      <w:r>
        <w:rPr>
          <w:rFonts w:ascii="Times New Roman"/>
          <w:b w:val="false"/>
          <w:i w:val="false"/>
          <w:color w:val="00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p>
    <w:bookmarkEnd w:id="49"/>
    <w:bookmarkStart w:name="z53" w:id="50"/>
    <w:p>
      <w:pPr>
        <w:spacing w:after="0"/>
        <w:ind w:left="0"/>
        <w:jc w:val="both"/>
      </w:pPr>
      <w:r>
        <w:rPr>
          <w:rFonts w:ascii="Times New Roman"/>
          <w:b w:val="false"/>
          <w:i w:val="false"/>
          <w:color w:val="00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p>
    <w:bookmarkEnd w:id="50"/>
    <w:bookmarkStart w:name="z54" w:id="51"/>
    <w:p>
      <w:pPr>
        <w:spacing w:after="0"/>
        <w:ind w:left="0"/>
        <w:jc w:val="both"/>
      </w:pPr>
      <w:r>
        <w:rPr>
          <w:rFonts w:ascii="Times New Roman"/>
          <w:b w:val="false"/>
          <w:i w:val="false"/>
          <w:color w:val="000000"/>
          <w:sz w:val="28"/>
        </w:rPr>
        <w:t>
      2. Қазақстан Республикасының Үкіметі алты ай мерзімде Қазақстан Республикасы Парламентінің Мәжілісіне осы нормативтік қаулыда жазылған Қазақстан Республикасы Конституциялық Сотының құқықтық ұстанымдарына сәйкес қылмыстық-процестік заңнаманы жетілдіруге бағытталған заң жобасын енгізсін.</w:t>
      </w:r>
    </w:p>
    <w:bookmarkEnd w:id="51"/>
    <w:bookmarkStart w:name="z55" w:id="5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2"/>
    <w:bookmarkStart w:name="z56" w:id="5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