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fd6a" w14:textId="ccaf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29 маусымдағы Қазақстан Республикасы Әкімшілік рәсімдік-процестік кодексінің 102-бабы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23 мамырдағы № 16-НҚ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29 маусымдағы Қазақстан Республикасы Әкімшілік рәсімдік-процестік кодексінің 102-бабы екінші бөлігінің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В.Д. Щебентовскийдің және оның өкілі – адвокат А.Т. Темірғалының,</w:t>
      </w:r>
    </w:p>
    <w:bookmarkEnd w:id="3"/>
    <w:bookmarkStart w:name="z6" w:id="4"/>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орынбасары Д.Ә. Тайжановтың,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6"/>
    <w:bookmarkStart w:name="z9" w:id="7"/>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Заңнаманы талдау және ұлттық алдын алу тетігі бөлімінің меңгерушісі С.Ж. Сейтжановтың қатысуымен,</w:t>
      </w:r>
    </w:p>
    <w:bookmarkEnd w:id="7"/>
    <w:bookmarkStart w:name="z10" w:id="8"/>
    <w:p>
      <w:pPr>
        <w:spacing w:after="0"/>
        <w:ind w:left="0"/>
        <w:jc w:val="both"/>
      </w:pPr>
      <w:r>
        <w:rPr>
          <w:rFonts w:ascii="Times New Roman"/>
          <w:b w:val="false"/>
          <w:i w:val="false"/>
          <w:color w:val="000000"/>
          <w:sz w:val="28"/>
        </w:rPr>
        <w:t xml:space="preserve">
      өзінің ашық отырысында В.Д. Щебентовскийдің өтініші бойынша 2020 жылғы 29 маусымдағы Қазақстан Республикасы Әкімшілік рәсімдік-процестік кодексінің (бұдан әрі – ӘРПК) </w:t>
      </w:r>
      <w:r>
        <w:rPr>
          <w:rFonts w:ascii="Times New Roman"/>
          <w:b w:val="false"/>
          <w:i w:val="false"/>
          <w:color w:val="000000"/>
          <w:sz w:val="28"/>
        </w:rPr>
        <w:t>102-бабы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қарады.</w:t>
      </w:r>
    </w:p>
    <w:bookmarkEnd w:id="8"/>
    <w:bookmarkStart w:name="z11"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Мусиннің хабарламасын тыңдап, конституциялық іс жүргізу материалдарын зерделеп, Қазақстан Республикасының заңнамасына талдау жасай отырып, Қазақстан Республикасының Конституциялық Соты</w:t>
      </w:r>
    </w:p>
    <w:bookmarkEnd w:id="9"/>
    <w:bookmarkStart w:name="z12" w:id="10"/>
    <w:p>
      <w:pPr>
        <w:spacing w:after="0"/>
        <w:ind w:left="0"/>
        <w:jc w:val="left"/>
      </w:pPr>
      <w:r>
        <w:rPr>
          <w:rFonts w:ascii="Times New Roman"/>
          <w:b/>
          <w:i w:val="false"/>
          <w:color w:val="000000"/>
        </w:rPr>
        <w:t xml:space="preserve"> анықтады:</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Конституциялық Сотына В.Д. Щебентовскийдің ӘРПК-нің 102-бабы екінші бөлігінің Қазақстан Республикасы Конституциясының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және 77-бабы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сәйкестігін қарау туралы өтініші келіп түсті.</w:t>
      </w:r>
    </w:p>
    <w:bookmarkEnd w:id="11"/>
    <w:bookmarkStart w:name="z14" w:id="12"/>
    <w:p>
      <w:pPr>
        <w:spacing w:after="0"/>
        <w:ind w:left="0"/>
        <w:jc w:val="both"/>
      </w:pPr>
      <w:r>
        <w:rPr>
          <w:rFonts w:ascii="Times New Roman"/>
          <w:b w:val="false"/>
          <w:i w:val="false"/>
          <w:color w:val="000000"/>
          <w:sz w:val="28"/>
        </w:rPr>
        <w:t>
      Өтініштен сотталған В.Д. Щебентовскийдің Астана қаласының № 2 Есіл аудандық сотының 2018 жылғы 2 ақпандағы үкімімен Қазақстан Республикасы Ішкі істер министрлігі Қылмыстық-атқару жүйесі комитетінің АП-162/3 мекемесінде (бұдан әрі – Мекеме) жазасын өтеу кезеңінде жазаны өтеудің жеңілдікті жағдайларына ауыстырылуына байланысты 2022 жылғы 2 маусымда Мекеме әкімшілігіне жұмысқа орналасу мақсатында күзетілетін периметрден тыс жерде еркін жүріп-тұру құқығын беру туралы өтінішпен жүгінгенін түсінуге болады. Мекеме әкімшілігі оның өтінішін қанағаттандырудан бас тартқан.</w:t>
      </w:r>
    </w:p>
    <w:bookmarkEnd w:id="12"/>
    <w:bookmarkStart w:name="z15" w:id="13"/>
    <w:p>
      <w:pPr>
        <w:spacing w:after="0"/>
        <w:ind w:left="0"/>
        <w:jc w:val="both"/>
      </w:pPr>
      <w:r>
        <w:rPr>
          <w:rFonts w:ascii="Times New Roman"/>
          <w:b w:val="false"/>
          <w:i w:val="false"/>
          <w:color w:val="000000"/>
          <w:sz w:val="28"/>
        </w:rPr>
        <w:t>
      В.Д. Щебентовский Павлодар облысының мамандандырылған ауданаралық әкімшілік сотына (бұдан әрі – МАӘС) Мекемеге және Қазақстан Республикасы Ұлттық ұланының № 6679 әскери бөліміне (бұдан әрі – ӘБ) өзінің өтінішін қанағаттандырудан бас тартуға дау айту және қолайлы әкімшілік акт қабылдауға мәжбүрлеу туралы талап қоюмен жүгінді.</w:t>
      </w:r>
    </w:p>
    <w:bookmarkEnd w:id="13"/>
    <w:bookmarkStart w:name="z16" w:id="14"/>
    <w:p>
      <w:pPr>
        <w:spacing w:after="0"/>
        <w:ind w:left="0"/>
        <w:jc w:val="both"/>
      </w:pPr>
      <w:r>
        <w:rPr>
          <w:rFonts w:ascii="Times New Roman"/>
          <w:b w:val="false"/>
          <w:i w:val="false"/>
          <w:color w:val="000000"/>
          <w:sz w:val="28"/>
        </w:rPr>
        <w:t xml:space="preserve">
      МАӘС-тің 2022 жылғы 5 қыркүйектегі ұйғарымымен Мекемеге және ӘБ-ге әкімшілік талап қою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11) тармақшасы (іс әкімшілік сот ісін жүргізу тәртібімен қарауға жатпайды) негізінде талапкерге қайтарылды. Павлодар облыстық сотының әкімшілік істер жөніндегі сот алқасының 2022 жылғы 22 қыркүйектегі ұйғарымымен – МАӘС ұйғарымы өзгеріссіз, апелляциялық шағым қанағаттандырусыз қалдырылды.</w:t>
      </w:r>
    </w:p>
    <w:bookmarkEnd w:id="14"/>
    <w:bookmarkStart w:name="z17" w:id="15"/>
    <w:p>
      <w:pPr>
        <w:spacing w:after="0"/>
        <w:ind w:left="0"/>
        <w:jc w:val="both"/>
      </w:pPr>
      <w:r>
        <w:rPr>
          <w:rFonts w:ascii="Times New Roman"/>
          <w:b w:val="false"/>
          <w:i w:val="false"/>
          <w:color w:val="000000"/>
          <w:sz w:val="28"/>
        </w:rPr>
        <w:t>
      Сонымен қатар, В.Д. Щебентовский МАӘС-те ӘБ командиріне мемлекеттік органның әрекетсіздігін заңсыз деп тану және талапкердің пайдасына әрекеттер жасауға мәжбүрлеу туралы талап қойды.</w:t>
      </w:r>
    </w:p>
    <w:bookmarkEnd w:id="15"/>
    <w:bookmarkStart w:name="z18" w:id="16"/>
    <w:p>
      <w:pPr>
        <w:spacing w:after="0"/>
        <w:ind w:left="0"/>
        <w:jc w:val="both"/>
      </w:pPr>
      <w:r>
        <w:rPr>
          <w:rFonts w:ascii="Times New Roman"/>
          <w:b w:val="false"/>
          <w:i w:val="false"/>
          <w:color w:val="000000"/>
          <w:sz w:val="28"/>
        </w:rPr>
        <w:t xml:space="preserve">
      МАӘС-тің 2022 жылғы 12 қыркүйектегі ұйғарымымен ӘБ командиріне әкімшілік талап қою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11) тармақшасы (іс әкімшілік сот ісін жүргізу тәртібімен қаралуға жатпайды) негізінде талапкерге қайтарылды. Павлодар облыстық сотының әкімшілік істер жөніндегі сот алқасының 2022 жылғы 17 қазандағы ұйғарымымен – МАӘС ұйғарымы өзгеріссіз, апелляциялық шағым қанағаттандырусыз қалдырылды.</w:t>
      </w:r>
    </w:p>
    <w:bookmarkEnd w:id="16"/>
    <w:bookmarkStart w:name="z19" w:id="1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138-бабының</w:t>
      </w:r>
      <w:r>
        <w:rPr>
          <w:rFonts w:ascii="Times New Roman"/>
          <w:b w:val="false"/>
          <w:i w:val="false"/>
          <w:color w:val="000000"/>
          <w:sz w:val="28"/>
        </w:rPr>
        <w:t xml:space="preserve"> үшінші бөлігіне сәйкес осы баптың екінші бөлігінің 11) тармақшасы бойынша талап қоюды қайтару сол жауапкерге сол нысана мен сол негіздер туралы сотқа талап қоюмен қайтадан жүгінуіне кедергі келтіреді.</w:t>
      </w:r>
    </w:p>
    <w:bookmarkEnd w:id="17"/>
    <w:bookmarkStart w:name="z20" w:id="18"/>
    <w:p>
      <w:pPr>
        <w:spacing w:after="0"/>
        <w:ind w:left="0"/>
        <w:jc w:val="both"/>
      </w:pPr>
      <w:r>
        <w:rPr>
          <w:rFonts w:ascii="Times New Roman"/>
          <w:b w:val="false"/>
          <w:i w:val="false"/>
          <w:color w:val="000000"/>
          <w:sz w:val="28"/>
        </w:rPr>
        <w:t xml:space="preserve">
      Сот В.Д. Щебентовскийге 2014 жылғы 4 шілдедегі Қазақстан Республикасының Қылмыстық-процестік кодексінің (бұдан әрі – ҚПК) </w:t>
      </w:r>
      <w:r>
        <w:rPr>
          <w:rFonts w:ascii="Times New Roman"/>
          <w:b w:val="false"/>
          <w:i w:val="false"/>
          <w:color w:val="000000"/>
          <w:sz w:val="28"/>
        </w:rPr>
        <w:t>482-бабы</w:t>
      </w:r>
      <w:r>
        <w:rPr>
          <w:rFonts w:ascii="Times New Roman"/>
          <w:b w:val="false"/>
          <w:i w:val="false"/>
          <w:color w:val="000000"/>
          <w:sz w:val="28"/>
        </w:rPr>
        <w:t xml:space="preserve"> тәртібімен аудандық сотқа шағыммен жүгінуді ұсынды.</w:t>
      </w:r>
    </w:p>
    <w:bookmarkEnd w:id="18"/>
    <w:bookmarkStart w:name="z21" w:id="19"/>
    <w:p>
      <w:pPr>
        <w:spacing w:after="0"/>
        <w:ind w:left="0"/>
        <w:jc w:val="both"/>
      </w:pPr>
      <w:r>
        <w:rPr>
          <w:rFonts w:ascii="Times New Roman"/>
          <w:b w:val="false"/>
          <w:i w:val="false"/>
          <w:color w:val="000000"/>
          <w:sz w:val="28"/>
        </w:rPr>
        <w:t xml:space="preserve">
      Өтініш авторының пікірінше, өзі, Мекеме әкімшілігі мен ӘБ арасында туындаған құқықтық қатынастар жария-құқықтық сипатқа ие және соттардың талап қоюларды құқыққа сыйымсыз қайтаруы азаматтардың Конституцияда бекітілген құқықтарын бұзады, өйткені ӘРПК-нің </w:t>
      </w:r>
      <w:r>
        <w:rPr>
          <w:rFonts w:ascii="Times New Roman"/>
          <w:b w:val="false"/>
          <w:i w:val="false"/>
          <w:color w:val="000000"/>
          <w:sz w:val="28"/>
        </w:rPr>
        <w:t>102-бабының</w:t>
      </w:r>
      <w:r>
        <w:rPr>
          <w:rFonts w:ascii="Times New Roman"/>
          <w:b w:val="false"/>
          <w:i w:val="false"/>
          <w:color w:val="000000"/>
          <w:sz w:val="28"/>
        </w:rPr>
        <w:t xml:space="preserve"> екінші бөлігі, сол сияқты Қазақстан Республикасының басқа да заңдары "жария-құқықтық қатынастар" ұғымының мағынасын ашпайды және бұл көрсетілген норманы өз еркінше түсіндіруге алып келеді.</w:t>
      </w:r>
    </w:p>
    <w:bookmarkEnd w:id="19"/>
    <w:bookmarkStart w:name="z22" w:id="20"/>
    <w:p>
      <w:pPr>
        <w:spacing w:after="0"/>
        <w:ind w:left="0"/>
        <w:jc w:val="both"/>
      </w:pPr>
      <w:r>
        <w:rPr>
          <w:rFonts w:ascii="Times New Roman"/>
          <w:b w:val="false"/>
          <w:i w:val="false"/>
          <w:color w:val="000000"/>
          <w:sz w:val="28"/>
        </w:rPr>
        <w:t xml:space="preserve">
      Өтініш нысанасына қатысты </w:t>
      </w:r>
      <w:r>
        <w:rPr>
          <w:rFonts w:ascii="Times New Roman"/>
          <w:b w:val="false"/>
          <w:i w:val="false"/>
          <w:color w:val="000000"/>
          <w:sz w:val="28"/>
        </w:rPr>
        <w:t>ӘРПК-нің</w:t>
      </w:r>
      <w:r>
        <w:rPr>
          <w:rFonts w:ascii="Times New Roman"/>
          <w:b w:val="false"/>
          <w:i w:val="false"/>
          <w:color w:val="000000"/>
          <w:sz w:val="28"/>
        </w:rPr>
        <w:t xml:space="preserve"> дау айтылып отырған нормасының конституциялылығы мәселесін қараған кезде Конституциялық Сот мыналарды негізге алады.</w:t>
      </w:r>
    </w:p>
    <w:bookmarkEnd w:id="20"/>
    <w:bookmarkStart w:name="z23" w:id="21"/>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Негізгі Заңда адамның және азаматтың басқа да құқықтарының қатарында 13-баптың </w:t>
      </w:r>
      <w:r>
        <w:rPr>
          <w:rFonts w:ascii="Times New Roman"/>
          <w:b w:val="false"/>
          <w:i w:val="false"/>
          <w:color w:val="000000"/>
          <w:sz w:val="28"/>
        </w:rPr>
        <w:t>2-тармағында</w:t>
      </w:r>
      <w:r>
        <w:rPr>
          <w:rFonts w:ascii="Times New Roman"/>
          <w:b w:val="false"/>
          <w:i w:val="false"/>
          <w:color w:val="000000"/>
          <w:sz w:val="28"/>
        </w:rPr>
        <w:t xml:space="preserve"> әркімнің өз құқықтары мен бостандықтарының сот арқылы қорғалу құқығы бекітіледі. Осы құқықтың абсолюттілігі мен ажырамастығын баса көрсете отырып, Конституцияның 39-бабының </w:t>
      </w:r>
      <w:r>
        <w:rPr>
          <w:rFonts w:ascii="Times New Roman"/>
          <w:b w:val="false"/>
          <w:i w:val="false"/>
          <w:color w:val="000000"/>
          <w:sz w:val="28"/>
        </w:rPr>
        <w:t>3-тармағында</w:t>
      </w:r>
      <w:r>
        <w:rPr>
          <w:rFonts w:ascii="Times New Roman"/>
          <w:b w:val="false"/>
          <w:i w:val="false"/>
          <w:color w:val="000000"/>
          <w:sz w:val="28"/>
        </w:rPr>
        <w:t xml:space="preserve"> бұл ешбір жағдайда шектеуге жатпайтын құқықтарға жатқызылады.</w:t>
      </w:r>
    </w:p>
    <w:bookmarkEnd w:id="22"/>
    <w:bookmarkStart w:name="z25" w:id="23"/>
    <w:p>
      <w:pPr>
        <w:spacing w:after="0"/>
        <w:ind w:left="0"/>
        <w:jc w:val="both"/>
      </w:pPr>
      <w:r>
        <w:rPr>
          <w:rFonts w:ascii="Times New Roman"/>
          <w:b w:val="false"/>
          <w:i w:val="false"/>
          <w:color w:val="000000"/>
          <w:sz w:val="28"/>
        </w:rPr>
        <w:t>
      Конституция әркімнің өз құқықтары мен бостандықтарының сот арқылы қорғалу құқығын жариялай отырып, мұнымен қатар осы құқықты іске асыру үшін әркімге тең кепілдіктер мен тең мүмкіндіктер белгілейді.</w:t>
      </w:r>
    </w:p>
    <w:bookmarkEnd w:id="23"/>
    <w:bookmarkStart w:name="z26" w:id="24"/>
    <w:p>
      <w:pPr>
        <w:spacing w:after="0"/>
        <w:ind w:left="0"/>
        <w:jc w:val="both"/>
      </w:pPr>
      <w:r>
        <w:rPr>
          <w:rFonts w:ascii="Times New Roman"/>
          <w:b w:val="false"/>
          <w:i w:val="false"/>
          <w:color w:val="000000"/>
          <w:sz w:val="28"/>
        </w:rPr>
        <w:t xml:space="preserve">
      Конституциялық Кеңес 1999 жылғы 29 наурыздағы № 7/2 </w:t>
      </w:r>
      <w:r>
        <w:rPr>
          <w:rFonts w:ascii="Times New Roman"/>
          <w:b w:val="false"/>
          <w:i w:val="false"/>
          <w:color w:val="000000"/>
          <w:sz w:val="28"/>
        </w:rPr>
        <w:t>нормативтік қаулысында</w:t>
      </w:r>
      <w:r>
        <w:rPr>
          <w:rFonts w:ascii="Times New Roman"/>
          <w:b w:val="false"/>
          <w:i w:val="false"/>
          <w:color w:val="000000"/>
          <w:sz w:val="28"/>
        </w:rPr>
        <w:t xml:space="preserve"> "Заң мен сот алдында жұрттың бәрі тең" деген Қазақстан Республикасы Конституциясының 14-бабының </w:t>
      </w:r>
      <w:r>
        <w:rPr>
          <w:rFonts w:ascii="Times New Roman"/>
          <w:b w:val="false"/>
          <w:i w:val="false"/>
          <w:color w:val="000000"/>
          <w:sz w:val="28"/>
        </w:rPr>
        <w:t>1-тармағы</w:t>
      </w:r>
      <w:r>
        <w:rPr>
          <w:rFonts w:ascii="Times New Roman"/>
          <w:b w:val="false"/>
          <w:i w:val="false"/>
          <w:color w:val="000000"/>
          <w:sz w:val="28"/>
        </w:rPr>
        <w:t xml:space="preserve"> адамдардың құқықтары мен міндеттерінің теңдігін, осы құқықтарды мемлекеттің тең қорғауын және әркімнің заң алдында жауапкершілігі бірдей екендігін белгілейді" деп көрсетті.</w:t>
      </w:r>
    </w:p>
    <w:bookmarkEnd w:id="24"/>
    <w:bookmarkStart w:name="z27" w:id="25"/>
    <w:p>
      <w:pPr>
        <w:spacing w:after="0"/>
        <w:ind w:left="0"/>
        <w:jc w:val="both"/>
      </w:pPr>
      <w:r>
        <w:rPr>
          <w:rFonts w:ascii="Times New Roman"/>
          <w:b w:val="false"/>
          <w:i w:val="false"/>
          <w:color w:val="000000"/>
          <w:sz w:val="28"/>
        </w:rPr>
        <w:t>
      Конституцияда барлық заңнама үшін негіз болып табылатын құқықтық нормалар бекітілген. Конституцияның құқықтық нормалары конституциялық-құқықтық қатынастарды реттейтін барлық нормативтік құқықтық актілерді қалыптастыру және дамыту үшін негіз болып табылады. Осыған байланысты Конституция бұл мәселелерді егжей-тегжейлі реттеуді заңдар деңгейінде қалдырып, сот арқылы қорғалу тәртібін айқындамайды.</w:t>
      </w:r>
    </w:p>
    <w:bookmarkEnd w:id="25"/>
    <w:bookmarkStart w:name="z28" w:id="26"/>
    <w:p>
      <w:pPr>
        <w:spacing w:after="0"/>
        <w:ind w:left="0"/>
        <w:jc w:val="both"/>
      </w:pPr>
      <w:r>
        <w:rPr>
          <w:rFonts w:ascii="Times New Roman"/>
          <w:b w:val="false"/>
          <w:i w:val="false"/>
          <w:color w:val="000000"/>
          <w:sz w:val="28"/>
        </w:rPr>
        <w:t xml:space="preserve">
      Бұған Конституциялық Кеңес 1999 жылғы 5 мамырдағы № 8/2 </w:t>
      </w:r>
      <w:r>
        <w:rPr>
          <w:rFonts w:ascii="Times New Roman"/>
          <w:b w:val="false"/>
          <w:i w:val="false"/>
          <w:color w:val="000000"/>
          <w:sz w:val="28"/>
        </w:rPr>
        <w:t>нормативтік қаулысында</w:t>
      </w:r>
      <w:r>
        <w:rPr>
          <w:rFonts w:ascii="Times New Roman"/>
          <w:b w:val="false"/>
          <w:i w:val="false"/>
          <w:color w:val="000000"/>
          <w:sz w:val="28"/>
        </w:rPr>
        <w:t xml:space="preserve"> да назар аударып, "13-баптың 2-тармағында адамның, азаматтың өз құқықтары мен бостандықтарының сот арқылы қорғалуына құқығын белгілей отырып, Республика Конституциясы бұзылған құқықтары мен бостандықтарын қорғау және қалпына келтіру үшін әркімнің сотқа жүгіну мүмкіндігін көздейді. Бұл ретте Конституция осы конституциялық құқықты іске асыру тәртібін айқындамайды. Конституцияның </w:t>
      </w:r>
      <w:r>
        <w:rPr>
          <w:rFonts w:ascii="Times New Roman"/>
          <w:b w:val="false"/>
          <w:i w:val="false"/>
          <w:color w:val="000000"/>
          <w:sz w:val="28"/>
        </w:rPr>
        <w:t>75-бабынан</w:t>
      </w:r>
      <w:r>
        <w:rPr>
          <w:rFonts w:ascii="Times New Roman"/>
          <w:b w:val="false"/>
          <w:i w:val="false"/>
          <w:color w:val="000000"/>
          <w:sz w:val="28"/>
        </w:rPr>
        <w:t xml:space="preserve"> және 77-бабы 3-тармағының </w:t>
      </w:r>
      <w:r>
        <w:rPr>
          <w:rFonts w:ascii="Times New Roman"/>
          <w:b w:val="false"/>
          <w:i w:val="false"/>
          <w:color w:val="000000"/>
          <w:sz w:val="28"/>
        </w:rPr>
        <w:t>3) тармақшасынан</w:t>
      </w:r>
      <w:r>
        <w:rPr>
          <w:rFonts w:ascii="Times New Roman"/>
          <w:b w:val="false"/>
          <w:i w:val="false"/>
          <w:color w:val="000000"/>
          <w:sz w:val="28"/>
        </w:rPr>
        <w:t xml:space="preserve"> бұл тетік сот жүйесін ұйымдық-құқықтық құру және сот төрелігін іске асыру мәселелерін регламенттейтін Республика заңдарында белгіленетіні келіп шығады" деп көрсетті.</w:t>
      </w:r>
    </w:p>
    <w:bookmarkEnd w:id="26"/>
    <w:bookmarkStart w:name="z29" w:id="27"/>
    <w:p>
      <w:pPr>
        <w:spacing w:after="0"/>
        <w:ind w:left="0"/>
        <w:jc w:val="both"/>
      </w:pPr>
      <w:r>
        <w:rPr>
          <w:rFonts w:ascii="Times New Roman"/>
          <w:b w:val="false"/>
          <w:i w:val="false"/>
          <w:color w:val="000000"/>
          <w:sz w:val="28"/>
        </w:rPr>
        <w:t xml:space="preserve">
      2. Негізгі Заңның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 билігі сотта іс жүргізудің азаматтық, қылмыстық және заңмен белгіленген өзге де нысандары арқылы жүзеге асырылады.</w:t>
      </w:r>
    </w:p>
    <w:bookmarkEnd w:id="27"/>
    <w:bookmarkStart w:name="z30" w:id="28"/>
    <w:p>
      <w:pPr>
        <w:spacing w:after="0"/>
        <w:ind w:left="0"/>
        <w:jc w:val="both"/>
      </w:pPr>
      <w:r>
        <w:rPr>
          <w:rFonts w:ascii="Times New Roman"/>
          <w:b w:val="false"/>
          <w:i w:val="false"/>
          <w:color w:val="000000"/>
          <w:sz w:val="28"/>
        </w:rPr>
        <w:t xml:space="preserve">
      Конституцияның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Қазақстан Республикасының Парламенті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сот құрылысы мен сотта іс жүргізу мәселелеріне қатысты негізгі қағидаттар мен нормаларды белгілейтін заңдар шығаруға құқылы.</w:t>
      </w:r>
    </w:p>
    <w:bookmarkEnd w:id="28"/>
    <w:bookmarkStart w:name="z31" w:id="29"/>
    <w:p>
      <w:pPr>
        <w:spacing w:after="0"/>
        <w:ind w:left="0"/>
        <w:jc w:val="both"/>
      </w:pPr>
      <w:r>
        <w:rPr>
          <w:rFonts w:ascii="Times New Roman"/>
          <w:b w:val="false"/>
          <w:i w:val="false"/>
          <w:color w:val="000000"/>
          <w:sz w:val="28"/>
        </w:rPr>
        <w:t>
      Парламент белгіленген тәртіппен қабылдаған заңнамалық актілерге сәйкес Қазақстан Республикасында қылмыстық (</w:t>
      </w:r>
      <w:r>
        <w:rPr>
          <w:rFonts w:ascii="Times New Roman"/>
          <w:b w:val="false"/>
          <w:i w:val="false"/>
          <w:color w:val="000000"/>
          <w:sz w:val="28"/>
        </w:rPr>
        <w:t>ҚПК</w:t>
      </w:r>
      <w:r>
        <w:rPr>
          <w:rFonts w:ascii="Times New Roman"/>
          <w:b w:val="false"/>
          <w:i w:val="false"/>
          <w:color w:val="000000"/>
          <w:sz w:val="28"/>
        </w:rPr>
        <w:t>), азаматтық (</w:t>
      </w:r>
      <w:r>
        <w:rPr>
          <w:rFonts w:ascii="Times New Roman"/>
          <w:b w:val="false"/>
          <w:i w:val="false"/>
          <w:color w:val="000000"/>
          <w:sz w:val="28"/>
        </w:rPr>
        <w:t>Азаматтық процестік кодекс</w:t>
      </w:r>
      <w:r>
        <w:rPr>
          <w:rFonts w:ascii="Times New Roman"/>
          <w:b w:val="false"/>
          <w:i w:val="false"/>
          <w:color w:val="000000"/>
          <w:sz w:val="28"/>
        </w:rPr>
        <w:t>), әкімшілік құқық бұзушылық туралы істер бойынша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және әкімшілік (</w:t>
      </w:r>
      <w:r>
        <w:rPr>
          <w:rFonts w:ascii="Times New Roman"/>
          <w:b w:val="false"/>
          <w:i w:val="false"/>
          <w:color w:val="000000"/>
          <w:sz w:val="28"/>
        </w:rPr>
        <w:t>ӘРПК</w:t>
      </w:r>
      <w:r>
        <w:rPr>
          <w:rFonts w:ascii="Times New Roman"/>
          <w:b w:val="false"/>
          <w:i w:val="false"/>
          <w:color w:val="000000"/>
          <w:sz w:val="28"/>
        </w:rPr>
        <w:t>) сот ісін жүргізу қолданылады.</w:t>
      </w:r>
    </w:p>
    <w:bookmarkEnd w:id="29"/>
    <w:bookmarkStart w:name="z32" w:id="30"/>
    <w:p>
      <w:pPr>
        <w:spacing w:after="0"/>
        <w:ind w:left="0"/>
        <w:jc w:val="both"/>
      </w:pPr>
      <w:r>
        <w:rPr>
          <w:rFonts w:ascii="Times New Roman"/>
          <w:b w:val="false"/>
          <w:i w:val="false"/>
          <w:color w:val="000000"/>
          <w:sz w:val="28"/>
        </w:rPr>
        <w:t>
      Көрсетілген нормативтік құқықтық актілер мамандануына және деңгейіне қарамастан соттар үшін де, жынысына, нәсіліне, ұлтына, әлеуметтік, мүліктік жағдайына және басқа да белгілеріне қарамастан азаматтар үшін де бірыңғай сот ісін жүргізу қағидаларын белгілейді, олардың нысандарының әрқайсысына тән өзіндік ерекшелік болады. Процестік нормаларды осылай саралау қажеттігі құқықтық реттеу саласына және заң шығарушы қандай да бір сот ісін жүргізу түріне қойған міндеттерге байланысты.</w:t>
      </w:r>
    </w:p>
    <w:bookmarkEnd w:id="30"/>
    <w:bookmarkStart w:name="z33" w:id="31"/>
    <w:p>
      <w:pPr>
        <w:spacing w:after="0"/>
        <w:ind w:left="0"/>
        <w:jc w:val="both"/>
      </w:pPr>
      <w:r>
        <w:rPr>
          <w:rFonts w:ascii="Times New Roman"/>
          <w:b w:val="false"/>
          <w:i w:val="false"/>
          <w:color w:val="000000"/>
          <w:sz w:val="28"/>
        </w:rPr>
        <w:t xml:space="preserve">
      Конституциялық Кеңес 1997 жылғы 6 наурыздағы № 3 </w:t>
      </w:r>
      <w:r>
        <w:rPr>
          <w:rFonts w:ascii="Times New Roman"/>
          <w:b w:val="false"/>
          <w:i w:val="false"/>
          <w:color w:val="000000"/>
          <w:sz w:val="28"/>
        </w:rPr>
        <w:t>нормативтік қаулысында</w:t>
      </w:r>
      <w:r>
        <w:rPr>
          <w:rFonts w:ascii="Times New Roman"/>
          <w:b w:val="false"/>
          <w:i w:val="false"/>
          <w:color w:val="000000"/>
          <w:sz w:val="28"/>
        </w:rPr>
        <w:t xml:space="preserve"> "іс жүргізу заңымен әртүрлі санаттағы істердің соттылығын анықтағанда өзіндік ерекшелігі, күрделілігі, істің қоғамдық мәні, оларды тез және тиімді шешуді қамтамасыз ету қажеттілігі ескеріледі" деп түсіндірді.</w:t>
      </w:r>
    </w:p>
    <w:bookmarkEnd w:id="31"/>
    <w:bookmarkStart w:name="z34" w:id="32"/>
    <w:p>
      <w:pPr>
        <w:spacing w:after="0"/>
        <w:ind w:left="0"/>
        <w:jc w:val="both"/>
      </w:pPr>
      <w:r>
        <w:rPr>
          <w:rFonts w:ascii="Times New Roman"/>
          <w:b w:val="false"/>
          <w:i w:val="false"/>
          <w:color w:val="000000"/>
          <w:sz w:val="28"/>
        </w:rPr>
        <w:t xml:space="preserve">
      3. ӘРПК, заң шығарушы </w:t>
      </w:r>
      <w:r>
        <w:rPr>
          <w:rFonts w:ascii="Times New Roman"/>
          <w:b w:val="false"/>
          <w:i w:val="false"/>
          <w:color w:val="000000"/>
          <w:sz w:val="28"/>
        </w:rPr>
        <w:t>3-бапта</w:t>
      </w:r>
      <w:r>
        <w:rPr>
          <w:rFonts w:ascii="Times New Roman"/>
          <w:b w:val="false"/>
          <w:i w:val="false"/>
          <w:color w:val="000000"/>
          <w:sz w:val="28"/>
        </w:rPr>
        <w:t xml:space="preserve"> айқындағандай,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ӘРПК-де</w:t>
      </w:r>
      <w:r>
        <w:rPr>
          <w:rFonts w:ascii="Times New Roman"/>
          <w:b w:val="false"/>
          <w:i w:val="false"/>
          <w:color w:val="000000"/>
          <w:sz w:val="28"/>
        </w:rPr>
        <w:t xml:space="preserve"> әкімшілік рәсімдегі құқық қабілеттілік және әрекет қабілеттілігі, оған қатысушылар, олардың құқықтары мен міндеттері, мемлекеттік органдардың ішкі әкімшілік рәсімдерінің ережелері мен сатылары, әкімшілік органдардың әрекеттері мен шешімдеріне шағым жасау тәртібі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ӘРПК-нің</w:t>
      </w:r>
      <w:r>
        <w:rPr>
          <w:rFonts w:ascii="Times New Roman"/>
          <w:b w:val="false"/>
          <w:i w:val="false"/>
          <w:color w:val="000000"/>
          <w:sz w:val="28"/>
        </w:rPr>
        <w:t xml:space="preserve"> жеке бөлімінде "адам – мемлекет" құқықтық қатынастарының өзіндік ерекшелігі ескеріле отырып, сот талқылауының тәртібі, оған қатысушылардың құқықтары мен міндеттері, әкімшілік талап қоюлардың жекелеген түрлерін қарау ерекшеліктері, сот актілерін қайта қарау шарттары мен тәртібі, сондай-ақ сот бақылау шаралары белгіленген әкімшілік сот ісін жүргізу реттеледі.</w:t>
      </w:r>
    </w:p>
    <w:bookmarkStart w:name="z37" w:id="33"/>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4-бабында</w:t>
      </w:r>
      <w:r>
        <w:rPr>
          <w:rFonts w:ascii="Times New Roman"/>
          <w:b w:val="false"/>
          <w:i w:val="false"/>
          <w:color w:val="000000"/>
          <w:sz w:val="28"/>
        </w:rPr>
        <w:t xml:space="preserve"> заңнамалық акт мәтінінде пайдаланылатын ұғымдардың анықтамасы берілген. Өтініш беруші дау айтып отырған ӘРПК-нің </w:t>
      </w:r>
      <w:r>
        <w:rPr>
          <w:rFonts w:ascii="Times New Roman"/>
          <w:b w:val="false"/>
          <w:i w:val="false"/>
          <w:color w:val="000000"/>
          <w:sz w:val="28"/>
        </w:rPr>
        <w:t>102-бабының</w:t>
      </w:r>
      <w:r>
        <w:rPr>
          <w:rFonts w:ascii="Times New Roman"/>
          <w:b w:val="false"/>
          <w:i w:val="false"/>
          <w:color w:val="000000"/>
          <w:sz w:val="28"/>
        </w:rPr>
        <w:t xml:space="preserve"> екінші бөлігі жария-құқықтық қатынастардан туындайтын, осы Кодексте көзделген даулар әкімшілік сот ісін жүргізу тәртібімен соттардың соттылығына жататынын айқындайды.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ӘРПК-де</w:t>
      </w:r>
      <w:r>
        <w:rPr>
          <w:rFonts w:ascii="Times New Roman"/>
          <w:b w:val="false"/>
          <w:i w:val="false"/>
          <w:color w:val="000000"/>
          <w:sz w:val="28"/>
        </w:rPr>
        <w:t xml:space="preserve"> "жария-құқықтық қатынастар" ұғымы анықтамасының болмауы заңнамалық актінің олқылығы немесе кемшілігі болып табылмайды, бұл жария құқық табиғатына байланысты болады. Жария құқық құқықтың дербес саласы болып табылмайды, мемлекеттік және мемлекеттік емес институттар мен мекемелердің жария мүддені іске асыруды, мемлекет тетігінің жұмысын және қоғам мүдделерін қорғауды қамтамасыз ету жөніндегі билік-басқару функцияларын реттейтін құқық салалары қалыптастыратын оқшауланған кіші жүйені білдіреді.</w:t>
      </w:r>
    </w:p>
    <w:bookmarkStart w:name="z39" w:id="34"/>
    <w:p>
      <w:pPr>
        <w:spacing w:after="0"/>
        <w:ind w:left="0"/>
        <w:jc w:val="both"/>
      </w:pPr>
      <w:r>
        <w:rPr>
          <w:rFonts w:ascii="Times New Roman"/>
          <w:b w:val="false"/>
          <w:i w:val="false"/>
          <w:color w:val="000000"/>
          <w:sz w:val="28"/>
        </w:rPr>
        <w:t>
      Жария құқық функционалдық ортақтығы мен ерекшеліктері реттеу нысанасы мен әдістеріне, сондай-ақ құқық көздерінің (нысандарының) құрамына байланысты болатын бірнеше құқық саласының (конституциялық (мемлекеттік) құқық, әкімшілік құқық, қылмыстық құқық, салық құқығы және басқалар) компоненттерін қамтиды.</w:t>
      </w:r>
    </w:p>
    <w:bookmarkEnd w:id="34"/>
    <w:bookmarkStart w:name="z40" w:id="35"/>
    <w:p>
      <w:pPr>
        <w:spacing w:after="0"/>
        <w:ind w:left="0"/>
        <w:jc w:val="both"/>
      </w:pPr>
      <w:r>
        <w:rPr>
          <w:rFonts w:ascii="Times New Roman"/>
          <w:b w:val="false"/>
          <w:i w:val="false"/>
          <w:color w:val="000000"/>
          <w:sz w:val="28"/>
        </w:rPr>
        <w:t xml:space="preserve">
      Осыған байланысты құқықтың жекелеген салаларында "жария-құқықтық қатынастар" ұғымының мағынасы реттелетін қоғамдық қатынас түрлеріне қарай әртүрлі түсіндіруге жол берілуі мүмкін және тиісінше бейінді заңдардың нормаларында түрліше білдірілуі мүмкін, бұл оған ортақ анықтаманы тұжырымдауға мүмкіндік бермейді. Өз кезегінде, нормалардағы мұндай айырмашылық оларды өз бетінше интерпретациялауға алып келуі мүмкін, бұл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және Конституциялық Соттың заңдарды қабылдау кезінде құқықтық айқындықты қамтамасыз ету жөніндегі талаптарына қайшы келеді (2023 жылғы 8 сәуірдегі </w:t>
      </w:r>
      <w:r>
        <w:rPr>
          <w:rFonts w:ascii="Times New Roman"/>
          <w:b w:val="false"/>
          <w:i w:val="false"/>
          <w:color w:val="000000"/>
          <w:sz w:val="28"/>
        </w:rPr>
        <w:t>№ 7</w:t>
      </w:r>
      <w:r>
        <w:rPr>
          <w:rFonts w:ascii="Times New Roman"/>
          <w:b w:val="false"/>
          <w:i w:val="false"/>
          <w:color w:val="000000"/>
          <w:sz w:val="28"/>
        </w:rPr>
        <w:t xml:space="preserve">, 2023 жылғы 18 мамырдағы № 14-НҚ </w:t>
      </w:r>
      <w:r>
        <w:rPr>
          <w:rFonts w:ascii="Times New Roman"/>
          <w:b w:val="false"/>
          <w:i w:val="false"/>
          <w:color w:val="000000"/>
          <w:sz w:val="28"/>
        </w:rPr>
        <w:t>нормативтік қаулылары</w:t>
      </w:r>
      <w:r>
        <w:rPr>
          <w:rFonts w:ascii="Times New Roman"/>
          <w:b w:val="false"/>
          <w:i w:val="false"/>
          <w:color w:val="000000"/>
          <w:sz w:val="28"/>
        </w:rPr>
        <w:t xml:space="preserve"> және басқалар).</w:t>
      </w:r>
    </w:p>
    <w:bookmarkEnd w:id="35"/>
    <w:bookmarkStart w:name="z41" w:id="36"/>
    <w:p>
      <w:pPr>
        <w:spacing w:after="0"/>
        <w:ind w:left="0"/>
        <w:jc w:val="both"/>
      </w:pPr>
      <w:r>
        <w:rPr>
          <w:rFonts w:ascii="Times New Roman"/>
          <w:b w:val="false"/>
          <w:i w:val="false"/>
          <w:color w:val="000000"/>
          <w:sz w:val="28"/>
        </w:rPr>
        <w:t xml:space="preserve">
      4. Бұрынырақ Конституциялық Кеңес 2007 жылғы 18 сәуірдегі № 4 </w:t>
      </w:r>
      <w:r>
        <w:rPr>
          <w:rFonts w:ascii="Times New Roman"/>
          <w:b w:val="false"/>
          <w:i w:val="false"/>
          <w:color w:val="000000"/>
          <w:sz w:val="28"/>
        </w:rPr>
        <w:t>нормативтік қаулысында</w:t>
      </w:r>
      <w:r>
        <w:rPr>
          <w:rFonts w:ascii="Times New Roman"/>
          <w:b w:val="false"/>
          <w:i w:val="false"/>
          <w:color w:val="000000"/>
          <w:sz w:val="28"/>
        </w:rPr>
        <w:t xml:space="preserve"> атап өткендей, адамның өз ісін соттылығына заңмен жатқызылған сотта қаралу құқығын тану, сот арқылы қорғалу және сот төрелігіне кедергісіз қол жеткізу құқығы кепілдіктерінің бірі, әркімнің заң мен сот алдында тең екендігінің бір көрінісі болып табылады. Бұл кепілдік Біріккен Ұлттар Ұйымы Бас Ассамблеясының 1966 жылғы 16 желтоқсандағы 2200А (XXI) қарарымен қабылданып, 2005 жылғы 28 қарашадағы Қазақстан Республикасының Заңымен ратификацияланған Азаматтық және саяси құқықтар туралы халықаралық пактінің 14-бабының </w:t>
      </w:r>
      <w:r>
        <w:rPr>
          <w:rFonts w:ascii="Times New Roman"/>
          <w:b w:val="false"/>
          <w:i w:val="false"/>
          <w:color w:val="000000"/>
          <w:sz w:val="28"/>
        </w:rPr>
        <w:t>1-тармағында</w:t>
      </w:r>
      <w:r>
        <w:rPr>
          <w:rFonts w:ascii="Times New Roman"/>
          <w:b w:val="false"/>
          <w:i w:val="false"/>
          <w:color w:val="000000"/>
          <w:sz w:val="28"/>
        </w:rPr>
        <w:t xml:space="preserve"> да қамтылады.</w:t>
      </w:r>
    </w:p>
    <w:bookmarkEnd w:id="36"/>
    <w:bookmarkStart w:name="z42" w:id="37"/>
    <w:p>
      <w:pPr>
        <w:spacing w:after="0"/>
        <w:ind w:left="0"/>
        <w:jc w:val="both"/>
      </w:pPr>
      <w:r>
        <w:rPr>
          <w:rFonts w:ascii="Times New Roman"/>
          <w:b w:val="false"/>
          <w:i w:val="false"/>
          <w:color w:val="000000"/>
          <w:sz w:val="28"/>
        </w:rPr>
        <w:t xml:space="preserve">
      Өтініш субъектісінің ол берген талап қоюы бойынша соттылықты әкімшілік сот ісін жүргізуден қылмыстық сот ісін жүргізу тәртібіне өз бетінше, оның келісімінсіз өзгертуден, соттың Қазақстан Республикасы </w:t>
      </w:r>
      <w:r>
        <w:rPr>
          <w:rFonts w:ascii="Times New Roman"/>
          <w:b w:val="false"/>
          <w:i w:val="false"/>
          <w:color w:val="000000"/>
          <w:sz w:val="28"/>
        </w:rPr>
        <w:t>Қылмыстық-атқару кодексі</w:t>
      </w:r>
      <w:r>
        <w:rPr>
          <w:rFonts w:ascii="Times New Roman"/>
          <w:b w:val="false"/>
          <w:i w:val="false"/>
          <w:color w:val="000000"/>
          <w:sz w:val="28"/>
        </w:rPr>
        <w:t xml:space="preserve"> (бұдан әрі – ҚАК) нормаларының орнына ҚПК нормаларын құқыққы сыйымсыз қолдануынан сот арқылы қорғалу құқығының бұзылуы туралы дәлелін қарап шығып, көрсетілген кодекстерде қамтылған құқық нормаларын салыстыра отырып, Конституциялық Сот келесіге келеді.</w:t>
      </w:r>
    </w:p>
    <w:bookmarkEnd w:id="37"/>
    <w:bookmarkStart w:name="z43" w:id="38"/>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1-бабына</w:t>
      </w:r>
      <w:r>
        <w:rPr>
          <w:rFonts w:ascii="Times New Roman"/>
          <w:b w:val="false"/>
          <w:i w:val="false"/>
          <w:color w:val="000000"/>
          <w:sz w:val="28"/>
        </w:rPr>
        <w:t xml:space="preserve"> сәйкес Қазақстанның қылмыстық-атқару заңнамасы Қылмыстық-атқару кодексінің өзінен, заңды күшіне енген сот үкімімен тағайындалған жазалар мен өзге де қылмыстық-құқықтық ықпал ету шараларын орындау және өтеу тәртібі мен шарттарын белгілейтін заңдар мен өзге де нормативтік құқықтық актілерден тұрады.</w:t>
      </w:r>
    </w:p>
    <w:bookmarkEnd w:id="38"/>
    <w:bookmarkStart w:name="z44" w:id="39"/>
    <w:p>
      <w:pPr>
        <w:spacing w:after="0"/>
        <w:ind w:left="0"/>
        <w:jc w:val="both"/>
      </w:pPr>
      <w:r>
        <w:rPr>
          <w:rFonts w:ascii="Times New Roman"/>
          <w:b w:val="false"/>
          <w:i w:val="false"/>
          <w:color w:val="000000"/>
          <w:sz w:val="28"/>
        </w:rPr>
        <w:t>
      Сонымен қатар, үкімді орындау сот тағайындаған жазаны өтеуді ғана емес, сонымен қатар жазаның түрі мен режимін ауыстыруға, жазаны кейінге қалдыруға немесе жазадан шартты түрде мерзімінен бұрын босатуға, медициналық сипаттағы мәжбүрлеу шараларын тағайындауға, ұзартуға, өзгертуге немесе қолдануды тоқтатуға, рақымшылық туралы заңның немесе актінің кері күшін қолдануға қатысты мәселелерді және сот тәртібімен шешілетін басқа мәселелерді қамтиды.</w:t>
      </w:r>
    </w:p>
    <w:bookmarkEnd w:id="39"/>
    <w:bookmarkStart w:name="z45" w:id="40"/>
    <w:p>
      <w:pPr>
        <w:spacing w:after="0"/>
        <w:ind w:left="0"/>
        <w:jc w:val="both"/>
      </w:pPr>
      <w:r>
        <w:rPr>
          <w:rFonts w:ascii="Times New Roman"/>
          <w:b w:val="false"/>
          <w:i w:val="false"/>
          <w:color w:val="000000"/>
          <w:sz w:val="28"/>
        </w:rPr>
        <w:t>
      Үкімді орындау сатысының процестік ерекшеліктері болады. Бұл негізінен сот отырыстарын өткізу арқылы жүзеге асырылады, онда сотталған адамның одан әрі тағдырын айқындайтын, үкімді іске асыруға тікелей қатысты мәселелер қаралады және шешіледі. Соттың үкімді орындау сатысындағы қызметі, сол сияқты басқа да сатылардағы қызметі қылмыстық процестің бірыңғай қағидаттарына негізделген және қылмыстық сот ісін жүргізудің жалпы міндеттеріне қол жеткізуге бағытталған. Мұндай қызмет ҚАК-пен реттелмейді, ол процестік заң болып табылмаса да, оның Қазақстан Республикасы қылмыстық-атқару заңнамасының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 сияқты мақсаттарына негізделген салалық мамандандырылған бағыты бар.</w:t>
      </w:r>
    </w:p>
    <w:bookmarkEnd w:id="40"/>
    <w:bookmarkStart w:name="z46" w:id="41"/>
    <w:p>
      <w:pPr>
        <w:spacing w:after="0"/>
        <w:ind w:left="0"/>
        <w:jc w:val="both"/>
      </w:pPr>
      <w:r>
        <w:rPr>
          <w:rFonts w:ascii="Times New Roman"/>
          <w:b w:val="false"/>
          <w:i w:val="false"/>
          <w:color w:val="000000"/>
          <w:sz w:val="28"/>
        </w:rPr>
        <w:t>
      Санамаланған ерекшеліктер заң шығарушының үкім орындау туралы, оның ішінде сотталғандардың қылмыстық-атқару жүйесі мекемесінің лауазымды адамдарының әрекеттері мен шешімдеріне шағым жасауы туралы нормаларды қылмыстық сот ісін жүргізудің дербес сатысын реттейтін қылмыстық-процестік заңнаманың бөлігіне жатқызуын негіздейді (ҚПК-нің 9-бөлімі, 51-тарауы).</w:t>
      </w:r>
    </w:p>
    <w:bookmarkEnd w:id="41"/>
    <w:bookmarkStart w:name="z47" w:id="42"/>
    <w:p>
      <w:pPr>
        <w:spacing w:after="0"/>
        <w:ind w:left="0"/>
        <w:jc w:val="both"/>
      </w:pPr>
      <w:r>
        <w:rPr>
          <w:rFonts w:ascii="Times New Roman"/>
          <w:b w:val="false"/>
          <w:i w:val="false"/>
          <w:color w:val="000000"/>
          <w:sz w:val="28"/>
        </w:rPr>
        <w:t xml:space="preserve">
      Осы жазылғандарды негізге ала отырып, Конституциялық Сот заң шығарушы </w:t>
      </w:r>
      <w:r>
        <w:rPr>
          <w:rFonts w:ascii="Times New Roman"/>
          <w:b w:val="false"/>
          <w:i w:val="false"/>
          <w:color w:val="000000"/>
          <w:sz w:val="28"/>
        </w:rPr>
        <w:t>ӘРПК-ні</w:t>
      </w:r>
      <w:r>
        <w:rPr>
          <w:rFonts w:ascii="Times New Roman"/>
          <w:b w:val="false"/>
          <w:i w:val="false"/>
          <w:color w:val="000000"/>
          <w:sz w:val="28"/>
        </w:rPr>
        <w:t xml:space="preserve"> қабылдаған кезде Қазақстан Республикасының қылмыстық-процестік заңнамасымен регламенттелген рәсімдерді ӘРПК реттейтін әкімшілік рәсімдер қатарынан негізді түрде алып тастады деп пайымдайды.</w:t>
      </w:r>
    </w:p>
    <w:bookmarkEnd w:id="42"/>
    <w:bookmarkStart w:name="z48" w:id="4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3"/>
    <w:bookmarkStart w:name="z49" w:id="44"/>
    <w:p>
      <w:pPr>
        <w:spacing w:after="0"/>
        <w:ind w:left="0"/>
        <w:jc w:val="left"/>
      </w:pPr>
      <w:r>
        <w:rPr>
          <w:rFonts w:ascii="Times New Roman"/>
          <w:b/>
          <w:i w:val="false"/>
          <w:color w:val="000000"/>
        </w:rPr>
        <w:t xml:space="preserve"> қаулы етеді:</w:t>
      </w:r>
    </w:p>
    <w:bookmarkEnd w:id="44"/>
    <w:bookmarkStart w:name="z50" w:id="45"/>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102-бабының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5"/>
    <w:bookmarkStart w:name="z51" w:id="46"/>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6"/>
    <w:bookmarkStart w:name="z52" w:id="47"/>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