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b8a2" w14:textId="432b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2008 жылғы 15 қазандағы N 8 Нормативтік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 </w:t>
      </w:r>
    </w:p>
    <w:p>
      <w:pPr>
        <w:spacing w:after="0"/>
        <w:ind w:left="0"/>
        <w:jc w:val="both"/>
      </w:pPr>
      <w:r>
        <w:rPr>
          <w:rFonts w:ascii="Times New Roman"/>
          <w:b w:val="false"/>
          <w:i w:val="false"/>
          <w:color w:val="000000"/>
          <w:sz w:val="28"/>
        </w:rPr>
        <w:t xml:space="preserve">
      өтініш субъектісінің өкілдері: </w:t>
      </w:r>
    </w:p>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министрлігінің жауапты хатшысы Д.М.Шәженованың, </w:t>
      </w:r>
    </w:p>
    <w:p>
      <w:pPr>
        <w:spacing w:after="0"/>
        <w:ind w:left="0"/>
        <w:jc w:val="both"/>
      </w:pPr>
      <w:r>
        <w:rPr>
          <w:rFonts w:ascii="Times New Roman"/>
          <w:b w:val="false"/>
          <w:i w:val="false"/>
          <w:color w:val="000000"/>
          <w:sz w:val="28"/>
        </w:rPr>
        <w:t xml:space="preserve">
      Қазақстан Республикасының Әділет вице-министрі Д.Р.Құсдәулетовтің, </w:t>
      </w:r>
    </w:p>
    <w:p>
      <w:pPr>
        <w:spacing w:after="0"/>
        <w:ind w:left="0"/>
        <w:jc w:val="both"/>
      </w:pPr>
      <w:r>
        <w:rPr>
          <w:rFonts w:ascii="Times New Roman"/>
          <w:b w:val="false"/>
          <w:i w:val="false"/>
          <w:color w:val="000000"/>
          <w:sz w:val="28"/>
        </w:rPr>
        <w:t xml:space="preserve">
      Қазақстан Республикасы Президенті Әкімшілігінің өкілі - Қазақстан Республикасы Президенті Әкімшілігінің Мемлекеттік-құқық бөлімінің меңгерушісі Т.С.Донақовтың, </w:t>
      </w:r>
    </w:p>
    <w:p>
      <w:pPr>
        <w:spacing w:after="0"/>
        <w:ind w:left="0"/>
        <w:jc w:val="both"/>
      </w:pPr>
      <w:r>
        <w:rPr>
          <w:rFonts w:ascii="Times New Roman"/>
          <w:b w:val="false"/>
          <w:i w:val="false"/>
          <w:color w:val="000000"/>
          <w:sz w:val="28"/>
        </w:rPr>
        <w:t xml:space="preserve">
      Қазақстан Республикасы Парламенті Сенатының өкілі - Қазақстан Республикасы Парламенті Сенаты Төрағасының орынбасары А.С.Судьиннің, </w:t>
      </w:r>
    </w:p>
    <w:p>
      <w:pPr>
        <w:spacing w:after="0"/>
        <w:ind w:left="0"/>
        <w:jc w:val="both"/>
      </w:pPr>
      <w:r>
        <w:rPr>
          <w:rFonts w:ascii="Times New Roman"/>
          <w:b w:val="false"/>
          <w:i w:val="false"/>
          <w:color w:val="000000"/>
          <w:sz w:val="28"/>
        </w:rPr>
        <w:t xml:space="preserve">
      Қазақстан Республикасы Парламенті Мәжілісінің өкілі - Қазақстан Республикасы Парламенті Мәжілісінің депутаты М.А.Әбеновтің, </w:t>
      </w:r>
    </w:p>
    <w:p>
      <w:pPr>
        <w:spacing w:after="0"/>
        <w:ind w:left="0"/>
        <w:jc w:val="both"/>
      </w:pPr>
      <w:r>
        <w:rPr>
          <w:rFonts w:ascii="Times New Roman"/>
          <w:b w:val="false"/>
          <w:i w:val="false"/>
          <w:color w:val="000000"/>
          <w:sz w:val="28"/>
        </w:rPr>
        <w:t xml:space="preserve">
      Қазақстан Республикасы Жоғарғы Сотының өкілі - Қазақстан Республикасы Жоғарғы Сотының судьясы Ж.Н.Бәйішевтің, </w:t>
      </w:r>
    </w:p>
    <w:p>
      <w:pPr>
        <w:spacing w:after="0"/>
        <w:ind w:left="0"/>
        <w:jc w:val="both"/>
      </w:pP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орынбасары А.Қ.Дауылбаевтың қатысуымен, </w:t>
      </w:r>
    </w:p>
    <w:p>
      <w:pPr>
        <w:spacing w:after="0"/>
        <w:ind w:left="0"/>
        <w:jc w:val="both"/>
      </w:pPr>
      <w:r>
        <w:rPr>
          <w:rFonts w:ascii="Times New Roman"/>
          <w:b w:val="false"/>
          <w:i w:val="false"/>
          <w:color w:val="000000"/>
          <w:sz w:val="28"/>
        </w:rPr>
        <w:t xml:space="preserve">
      өзінің ашық отырысында Қазақстан Республикасының Премьер-Министрі К.Қ.Мәсімовтің Қазақстан Республикасы Конституциясының </w:t>
      </w:r>
      <w:r>
        <w:rPr>
          <w:rFonts w:ascii="Times New Roman"/>
          <w:b w:val="false"/>
          <w:i w:val="false"/>
          <w:color w:val="000000"/>
          <w:sz w:val="28"/>
        </w:rPr>
        <w:t>54-бабын</w:t>
      </w:r>
      <w:r>
        <w:rPr>
          <w:rFonts w:ascii="Times New Roman"/>
          <w:b w:val="false"/>
          <w:i w:val="false"/>
          <w:color w:val="000000"/>
          <w:sz w:val="28"/>
        </w:rPr>
        <w:t xml:space="preserve">, </w:t>
      </w:r>
      <w:r>
        <w:rPr>
          <w:rFonts w:ascii="Times New Roman"/>
          <w:b w:val="false"/>
          <w:i w:val="false"/>
          <w:color w:val="000000"/>
          <w:sz w:val="28"/>
        </w:rPr>
        <w:t xml:space="preserve">61-бабы </w:t>
      </w:r>
      <w:r>
        <w:rPr>
          <w:rFonts w:ascii="Times New Roman"/>
          <w:b w:val="false"/>
          <w:i w:val="false"/>
          <w:color w:val="000000"/>
          <w:sz w:val="28"/>
        </w:rPr>
        <w:t xml:space="preserve">3-тармағының 1) және 3) тармақшаларының, сондай-ақ мемлекеттік басқаруды ұйымдастыру мәселелері бойынша басқа да бірқатар нормаларын ресми түсіндіру туралы өтінішін қарады. </w:t>
      </w:r>
    </w:p>
    <w:p>
      <w:pPr>
        <w:spacing w:after="0"/>
        <w:ind w:left="0"/>
        <w:jc w:val="both"/>
      </w:pPr>
      <w:r>
        <w:rPr>
          <w:rFonts w:ascii="Times New Roman"/>
          <w:b w:val="false"/>
          <w:i w:val="false"/>
          <w:color w:val="000000"/>
          <w:sz w:val="28"/>
        </w:rPr>
        <w:t xml:space="preserve">
      Баяндамашы - Конституциялық Кеңестің мүшесі В.А.Малиновскийдің хабарлауын, отырысқа қатысушылардың сөздерін тыңдап, сарапшылар: Қазақстан Республикасы Ұлттық ғылым академиясының академигі, заң ғылымдарының докторы, профессор М.К.Сүлейменовтің, заң ғылымдарының докторы, профессор Р.А.Подопригораның, заң ғылымдарының докторы, профессор В.Н.Уваровтың қорытындыларын зерделеп, Әл-Фараби атындағы Қазақ ұлттық университетінің, Л.Н.Гумилев атындағы Еуразия ұлттық университетінің, Қазақ гуманитарлық-заң университетінің, Қазақстан Республикасы Заң шығару институтының, Бремен университетінің профессоры Р.Книппердің (Германия) қорытындыларымен, конституциялық іс жүргізудің өзге де материалдарымен танысып, Қазақстан Республикасының Конституциялық Кеңесі </w:t>
      </w:r>
    </w:p>
    <w:p>
      <w:pPr>
        <w:spacing w:after="0"/>
        <w:ind w:left="0"/>
        <w:jc w:val="left"/>
      </w:pPr>
      <w:r>
        <w:rPr>
          <w:rFonts w:ascii="Times New Roman"/>
          <w:b/>
          <w:i w:val="false"/>
          <w:color w:val="000000"/>
        </w:rPr>
        <w:t xml:space="preserve"> анықтады: </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Конституциялық Кеңесіне 2008 жылғы 15 қыркүйекте Қазақстан Республикасы Премьер-Министрінің мынадай сұрақтар қоя отырып, Қазақстан Республикасы Конституциясының бірқатар нормаларын мемлекеттік басқаруды ұйымдастыру мәселелері бойынша ресми түсіндіру туралы өтініші келіп түсті: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Конституциясында қолданылатын "құзырет", "өкілеттіктер", "функциялар", "қарау нысаналары" терминдерінің мағыналық мазмұны және олардың ара-қатынасы қандай; </w:t>
      </w:r>
    </w:p>
    <w:bookmarkEnd w:id="1"/>
    <w:bookmarkStart w:name="z3" w:id="2"/>
    <w:p>
      <w:pPr>
        <w:spacing w:after="0"/>
        <w:ind w:left="0"/>
        <w:jc w:val="both"/>
      </w:pPr>
      <w:r>
        <w:rPr>
          <w:rFonts w:ascii="Times New Roman"/>
          <w:b w:val="false"/>
          <w:i w:val="false"/>
          <w:color w:val="000000"/>
          <w:sz w:val="28"/>
        </w:rPr>
        <w:t xml:space="preserve">
      2) Қазақстан Республикасы Конституциясының нормалары функциялардың толық тізбесін заңдарда айқындауға мүмкіндік бере ме әлде функциялардың толық тізбесі заңға тәуелді актімен бекітілетін тиісті ережеде айқындалуға тиіс пе; </w:t>
      </w:r>
    </w:p>
    <w:bookmarkEnd w:id="2"/>
    <w:bookmarkStart w:name="z4" w:id="3"/>
    <w:p>
      <w:pPr>
        <w:spacing w:after="0"/>
        <w:ind w:left="0"/>
        <w:jc w:val="both"/>
      </w:pPr>
      <w:r>
        <w:rPr>
          <w:rFonts w:ascii="Times New Roman"/>
          <w:b w:val="false"/>
          <w:i w:val="false"/>
          <w:color w:val="000000"/>
          <w:sz w:val="28"/>
        </w:rPr>
        <w:t xml:space="preserve">
      3) заңдарда "құзырет негіздері" ғана көрсетілген болса, оларға нені жатқызған жөн;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Конституциясының </w:t>
      </w:r>
      <w:r>
        <w:rPr>
          <w:rFonts w:ascii="Times New Roman"/>
          <w:b w:val="false"/>
          <w:i w:val="false"/>
          <w:color w:val="000000"/>
          <w:sz w:val="28"/>
        </w:rPr>
        <w:t>61-бабы</w:t>
      </w:r>
      <w:r>
        <w:rPr>
          <w:rFonts w:ascii="Times New Roman"/>
          <w:b w:val="false"/>
          <w:i w:val="false"/>
          <w:color w:val="000000"/>
          <w:sz w:val="28"/>
        </w:rPr>
        <w:t xml:space="preserve"> 3-тармағының 1) және 3) тармақшалары: </w:t>
      </w:r>
    </w:p>
    <w:p>
      <w:pPr>
        <w:spacing w:after="0"/>
        <w:ind w:left="0"/>
        <w:jc w:val="both"/>
      </w:pPr>
      <w:r>
        <w:rPr>
          <w:rFonts w:ascii="Times New Roman"/>
          <w:b w:val="false"/>
          <w:i w:val="false"/>
          <w:color w:val="000000"/>
          <w:sz w:val="28"/>
        </w:rPr>
        <w:t xml:space="preserve">
      - заңды тұлғалардың құқық субъектілігіне, құқықтар мен бостандықтарға, заңды тұлғалардың міндеттері мен жауапкершілігіне; </w:t>
      </w:r>
    </w:p>
    <w:p>
      <w:pPr>
        <w:spacing w:after="0"/>
        <w:ind w:left="0"/>
        <w:jc w:val="both"/>
      </w:pPr>
      <w:r>
        <w:rPr>
          <w:rFonts w:ascii="Times New Roman"/>
          <w:b w:val="false"/>
          <w:i w:val="false"/>
          <w:color w:val="000000"/>
          <w:sz w:val="28"/>
        </w:rPr>
        <w:t xml:space="preserve">
      - мемлекеттік органдар мен жергілікті өзін-өзі басқару органдарын ұйымдастыру мен олардың қызметінің, мемлекеттік және әскери қызметтің негіздеріне қатысты негізгі принциптер мен нормаларды белгілейтін аса маңызды қоғамдық қатынастардың заңдарда бекітілуі бөлігінде нені көздейді; </w:t>
      </w:r>
    </w:p>
    <w:bookmarkStart w:name="z6" w:id="4"/>
    <w:p>
      <w:pPr>
        <w:spacing w:after="0"/>
        <w:ind w:left="0"/>
        <w:jc w:val="both"/>
      </w:pPr>
      <w:r>
        <w:rPr>
          <w:rFonts w:ascii="Times New Roman"/>
          <w:b w:val="false"/>
          <w:i w:val="false"/>
          <w:color w:val="000000"/>
          <w:sz w:val="28"/>
        </w:rPr>
        <w:t xml:space="preserve">
      5) Қазақстан Республикасының Конституциясы мемлекеттік органдарда бақылау функцияларының да, қадағалау функцияларының да сақталуына мүмкіндік бере ме, әлде прокуратура органдары қадағалау функцияларын жүзеге асырудың жалғыз субъектісі болып табыла ма;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функцияларды мемлекет көрсететін қызметтер ретінде қарастыру Қазақстан Республикасы Конституциясының нормаларына (</w:t>
      </w:r>
      <w:r>
        <w:rPr>
          <w:rFonts w:ascii="Times New Roman"/>
          <w:b w:val="false"/>
          <w:i w:val="false"/>
          <w:color w:val="000000"/>
          <w:sz w:val="28"/>
        </w:rPr>
        <w:t>3-баптың</w:t>
      </w:r>
      <w:r>
        <w:rPr>
          <w:rFonts w:ascii="Times New Roman"/>
          <w:b w:val="false"/>
          <w:i w:val="false"/>
          <w:color w:val="000000"/>
          <w:sz w:val="28"/>
        </w:rPr>
        <w:t xml:space="preserve"> 3-тармағы, </w:t>
      </w:r>
      <w:r>
        <w:rPr>
          <w:rFonts w:ascii="Times New Roman"/>
          <w:b w:val="false"/>
          <w:i w:val="false"/>
          <w:color w:val="000000"/>
          <w:sz w:val="28"/>
        </w:rPr>
        <w:t>45-баптың</w:t>
      </w:r>
      <w:r>
        <w:rPr>
          <w:rFonts w:ascii="Times New Roman"/>
          <w:b w:val="false"/>
          <w:i w:val="false"/>
          <w:color w:val="000000"/>
          <w:sz w:val="28"/>
        </w:rPr>
        <w:t xml:space="preserve"> 2-тармағы, </w:t>
      </w:r>
      <w:r>
        <w:rPr>
          <w:rFonts w:ascii="Times New Roman"/>
          <w:b w:val="false"/>
          <w:i w:val="false"/>
          <w:color w:val="000000"/>
          <w:sz w:val="28"/>
        </w:rPr>
        <w:t>49-баптың</w:t>
      </w:r>
      <w:r>
        <w:rPr>
          <w:rFonts w:ascii="Times New Roman"/>
          <w:b w:val="false"/>
          <w:i w:val="false"/>
          <w:color w:val="000000"/>
          <w:sz w:val="28"/>
        </w:rPr>
        <w:t xml:space="preserve"> 1-тармағы, </w:t>
      </w:r>
      <w:r>
        <w:rPr>
          <w:rFonts w:ascii="Times New Roman"/>
          <w:b w:val="false"/>
          <w:i w:val="false"/>
          <w:color w:val="000000"/>
          <w:sz w:val="28"/>
        </w:rPr>
        <w:t>55-баптың</w:t>
      </w:r>
      <w:r>
        <w:rPr>
          <w:rFonts w:ascii="Times New Roman"/>
          <w:b w:val="false"/>
          <w:i w:val="false"/>
          <w:color w:val="000000"/>
          <w:sz w:val="28"/>
        </w:rPr>
        <w:t xml:space="preserve"> 5) тармақшасы, </w:t>
      </w:r>
      <w:r>
        <w:rPr>
          <w:rFonts w:ascii="Times New Roman"/>
          <w:b w:val="false"/>
          <w:i w:val="false"/>
          <w:color w:val="000000"/>
          <w:sz w:val="28"/>
        </w:rPr>
        <w:t>66-баптың</w:t>
      </w:r>
      <w:r>
        <w:rPr>
          <w:rFonts w:ascii="Times New Roman"/>
          <w:b w:val="false"/>
          <w:i w:val="false"/>
          <w:color w:val="000000"/>
          <w:sz w:val="28"/>
        </w:rPr>
        <w:t xml:space="preserve"> 10) тармақшасы, </w:t>
      </w:r>
      <w:r>
        <w:rPr>
          <w:rFonts w:ascii="Times New Roman"/>
          <w:b w:val="false"/>
          <w:i w:val="false"/>
          <w:color w:val="000000"/>
          <w:sz w:val="28"/>
        </w:rPr>
        <w:t>67-баптың</w:t>
      </w:r>
      <w:r>
        <w:rPr>
          <w:rFonts w:ascii="Times New Roman"/>
          <w:b w:val="false"/>
          <w:i w:val="false"/>
          <w:color w:val="000000"/>
          <w:sz w:val="28"/>
        </w:rPr>
        <w:t xml:space="preserve"> 5) тармақшасы) қайшы келе ме".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2008 жылғы 9 қазанда келіп түскен қосымша өтініште Қазақстан Республикасының Премьер-Министрі, бастапқы өтініштің көлемін азайта отырып, Конституцияның </w:t>
      </w:r>
      <w:r>
        <w:rPr>
          <w:rFonts w:ascii="Times New Roman"/>
          <w:b w:val="false"/>
          <w:i w:val="false"/>
          <w:color w:val="000000"/>
          <w:sz w:val="28"/>
        </w:rPr>
        <w:t>54-бабына</w:t>
      </w:r>
      <w:r>
        <w:rPr>
          <w:rFonts w:ascii="Times New Roman"/>
          <w:b w:val="false"/>
          <w:i w:val="false"/>
          <w:color w:val="000000"/>
          <w:sz w:val="28"/>
        </w:rPr>
        <w:t xml:space="preserve">, </w:t>
      </w:r>
      <w:r>
        <w:rPr>
          <w:rFonts w:ascii="Times New Roman"/>
          <w:b w:val="false"/>
          <w:i w:val="false"/>
          <w:color w:val="000000"/>
          <w:sz w:val="28"/>
        </w:rPr>
        <w:t>61-бабы</w:t>
      </w:r>
      <w:r>
        <w:rPr>
          <w:rFonts w:ascii="Times New Roman"/>
          <w:b w:val="false"/>
          <w:i w:val="false"/>
          <w:color w:val="000000"/>
          <w:sz w:val="28"/>
        </w:rPr>
        <w:t xml:space="preserve"> 3-тармағының 1) және 3) тармақшаларына, сондай-ақ өзге де бірқатар нормаларына ресми түсіндірме беруді және мынадай сұрақтарға жауап қайтаруды сұрайды: </w:t>
      </w:r>
    </w:p>
    <w:bookmarkStart w:name="z9" w:id="5"/>
    <w:p>
      <w:pPr>
        <w:spacing w:after="0"/>
        <w:ind w:left="0"/>
        <w:jc w:val="both"/>
      </w:pPr>
      <w:r>
        <w:rPr>
          <w:rFonts w:ascii="Times New Roman"/>
          <w:b w:val="false"/>
          <w:i w:val="false"/>
          <w:color w:val="000000"/>
          <w:sz w:val="28"/>
        </w:rPr>
        <w:t xml:space="preserve">
      "1) Қазақстан Республикасы Конституциясының 54-бабының, 61-бабы 3-тармағының 1) және 3) тармақшаларының мазмұнынан мемлекеттік органдардың құзыреті Қазақстан Республикасының заңдарымен ғана айқындалуға тиіс екендігі келіп шыға ма; </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Конституциясы мемлекеттік органдарда бақылау функцияларының да, қадағалау функцияларының да сақталуына мүмкіндік бере ме, әлде прокуратура органдары қадағалау функцияларын жүзеге асырудың жалғыз субъектісі болып табыла ма; </w:t>
      </w:r>
    </w:p>
    <w:bookmarkEnd w:id="6"/>
    <w:bookmarkStart w:name="z11" w:id="7"/>
    <w:p>
      <w:pPr>
        <w:spacing w:after="0"/>
        <w:ind w:left="0"/>
        <w:jc w:val="both"/>
      </w:pPr>
      <w:r>
        <w:rPr>
          <w:rFonts w:ascii="Times New Roman"/>
          <w:b w:val="false"/>
          <w:i w:val="false"/>
          <w:color w:val="000000"/>
          <w:sz w:val="28"/>
        </w:rPr>
        <w:t xml:space="preserve">
      3) мемлекеттік функциялар және мемлекет көрсететін қызметтер ұғымдары конституциялық-құқықтық мағынасы жағынан сәйкес пе". </w:t>
      </w:r>
    </w:p>
    <w:bookmarkEnd w:id="7"/>
    <w:bookmarkStart w:name="z12" w:id="8"/>
    <w:p>
      <w:pPr>
        <w:spacing w:after="0"/>
        <w:ind w:left="0"/>
        <w:jc w:val="both"/>
      </w:pPr>
      <w:r>
        <w:rPr>
          <w:rFonts w:ascii="Times New Roman"/>
          <w:b w:val="false"/>
          <w:i w:val="false"/>
          <w:color w:val="000000"/>
          <w:sz w:val="28"/>
        </w:rPr>
        <w:t xml:space="preserve">
      Қазақстан Республикасы Конституциясының нормаларын өтініш нысанасына қатысты талдап шығып, Конституциялық Кеңес мынаны негізге алды.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61-бабы</w:t>
      </w:r>
      <w:r>
        <w:rPr>
          <w:rFonts w:ascii="Times New Roman"/>
          <w:b w:val="false"/>
          <w:i w:val="false"/>
          <w:color w:val="000000"/>
          <w:sz w:val="28"/>
        </w:rPr>
        <w:t xml:space="preserve"> 3-тармағының 3) тармақшасына сәйкес Парламент аса маңызды қоғамдық қатынастарды реттейтін, мемлекеттік органдар мен жергілікті өзін-өзі басқару органдарын ұйымдастыру мен олардың қызметінің негіздеріне қатысты негізгі принциптер мен нормаларды белгілейтін заңдар шығаруға хақылы. Конституцияның </w:t>
      </w:r>
      <w:r>
        <w:rPr>
          <w:rFonts w:ascii="Times New Roman"/>
          <w:b w:val="false"/>
          <w:i w:val="false"/>
          <w:color w:val="000000"/>
          <w:sz w:val="28"/>
        </w:rPr>
        <w:t>54-бабымен</w:t>
      </w:r>
      <w:r>
        <w:rPr>
          <w:rFonts w:ascii="Times New Roman"/>
          <w:b w:val="false"/>
          <w:i w:val="false"/>
          <w:color w:val="000000"/>
          <w:sz w:val="28"/>
        </w:rPr>
        <w:t xml:space="preserve"> өз құзыретінің мәселелері бойынша "Парламент Палаталардың бөлек отырысында мәселелерді әуелі - Мәжілісте, ал содан кейін Сенатта өз кезегімен қарау арқылы заңдар қабылдайды" деп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Конституциялық Кеңес бұдан бұрын Конституцияның 61-бабы 3-тармағы 1) және 3) тармақшаларының нормаларына Конституцияның өзге нормаларымен өзара байланыста түсіндірме берген болатын (1999 жылғы 10 наурыздағы </w:t>
      </w:r>
      <w:r>
        <w:rPr>
          <w:rFonts w:ascii="Times New Roman"/>
          <w:b w:val="false"/>
          <w:i w:val="false"/>
          <w:color w:val="000000"/>
          <w:sz w:val="28"/>
        </w:rPr>
        <w:t>N 2/2</w:t>
      </w:r>
      <w:r>
        <w:rPr>
          <w:rFonts w:ascii="Times New Roman"/>
          <w:b w:val="false"/>
          <w:i w:val="false"/>
          <w:color w:val="000000"/>
          <w:sz w:val="28"/>
        </w:rPr>
        <w:t xml:space="preserve">, 1999 жылғы 3 қарашадағы N </w:t>
      </w:r>
      <w:r>
        <w:rPr>
          <w:rFonts w:ascii="Times New Roman"/>
          <w:b w:val="false"/>
          <w:i w:val="false"/>
          <w:color w:val="000000"/>
          <w:sz w:val="28"/>
        </w:rPr>
        <w:t>19/2</w:t>
      </w:r>
      <w:r>
        <w:rPr>
          <w:rFonts w:ascii="Times New Roman"/>
          <w:b w:val="false"/>
          <w:i w:val="false"/>
          <w:color w:val="000000"/>
          <w:sz w:val="28"/>
        </w:rPr>
        <w:t xml:space="preserve"> және 2001 жылғы 9 шілдедегі N </w:t>
      </w:r>
      <w:r>
        <w:rPr>
          <w:rFonts w:ascii="Times New Roman"/>
          <w:b w:val="false"/>
          <w:i w:val="false"/>
          <w:color w:val="000000"/>
          <w:sz w:val="28"/>
        </w:rPr>
        <w:t>12/2</w:t>
      </w:r>
      <w:r>
        <w:rPr>
          <w:rFonts w:ascii="Times New Roman"/>
          <w:b w:val="false"/>
          <w:i w:val="false"/>
          <w:color w:val="000000"/>
          <w:sz w:val="28"/>
        </w:rPr>
        <w:t xml:space="preserve"> қаулылар). Мәселен, "Қазақстан Республикасы Конституциясы </w:t>
      </w:r>
      <w:r>
        <w:rPr>
          <w:rFonts w:ascii="Times New Roman"/>
          <w:b w:val="false"/>
          <w:i w:val="false"/>
          <w:color w:val="000000"/>
          <w:sz w:val="28"/>
        </w:rPr>
        <w:t>14-бабының</w:t>
      </w:r>
      <w:r>
        <w:rPr>
          <w:rFonts w:ascii="Times New Roman"/>
          <w:b w:val="false"/>
          <w:i w:val="false"/>
          <w:color w:val="000000"/>
          <w:sz w:val="28"/>
        </w:rPr>
        <w:t xml:space="preserve"> 1 және 2-тармақтарына, </w:t>
      </w:r>
      <w:r>
        <w:rPr>
          <w:rFonts w:ascii="Times New Roman"/>
          <w:b w:val="false"/>
          <w:i w:val="false"/>
          <w:color w:val="000000"/>
          <w:sz w:val="28"/>
        </w:rPr>
        <w:t>24-бабының</w:t>
      </w:r>
      <w:r>
        <w:rPr>
          <w:rFonts w:ascii="Times New Roman"/>
          <w:b w:val="false"/>
          <w:i w:val="false"/>
          <w:color w:val="000000"/>
          <w:sz w:val="28"/>
        </w:rPr>
        <w:t xml:space="preserve"> 2-тармағына, </w:t>
      </w:r>
      <w:r>
        <w:rPr>
          <w:rFonts w:ascii="Times New Roman"/>
          <w:b w:val="false"/>
          <w:i w:val="false"/>
          <w:color w:val="000000"/>
          <w:sz w:val="28"/>
        </w:rPr>
        <w:t>77-бабы</w:t>
      </w:r>
      <w:r>
        <w:rPr>
          <w:rFonts w:ascii="Times New Roman"/>
          <w:b w:val="false"/>
          <w:i w:val="false"/>
          <w:color w:val="000000"/>
          <w:sz w:val="28"/>
        </w:rPr>
        <w:t xml:space="preserve"> 3-тармағының 5) тармақшасына ресми түсіндірме беру туралы" 1999 жылғы 10 наурыздағы </w:t>
      </w:r>
      <w:r>
        <w:rPr>
          <w:rFonts w:ascii="Times New Roman"/>
          <w:b w:val="false"/>
          <w:i w:val="false"/>
          <w:color w:val="000000"/>
          <w:sz w:val="28"/>
        </w:rPr>
        <w:t>N 2/2</w:t>
      </w:r>
      <w:r>
        <w:rPr>
          <w:rFonts w:ascii="Times New Roman"/>
          <w:b w:val="false"/>
          <w:i w:val="false"/>
          <w:color w:val="000000"/>
          <w:sz w:val="28"/>
        </w:rPr>
        <w:t xml:space="preserve"> қаулыда Конституциялық Кеңес, "Конституцияның </w:t>
      </w:r>
      <w:r>
        <w:rPr>
          <w:rFonts w:ascii="Times New Roman"/>
          <w:b w:val="false"/>
          <w:i w:val="false"/>
          <w:color w:val="000000"/>
          <w:sz w:val="28"/>
        </w:rPr>
        <w:t>61-бабының</w:t>
      </w:r>
      <w:r>
        <w:rPr>
          <w:rFonts w:ascii="Times New Roman"/>
          <w:b w:val="false"/>
          <w:i w:val="false"/>
          <w:color w:val="000000"/>
          <w:sz w:val="28"/>
        </w:rPr>
        <w:t xml:space="preserve"> 3-тармағына сәйкес Парламенттің қалыптасқан жағдаяттар мен тиімділік принципі негізінде жаңа заңдық нормаларды белгілеуге, оның ішінде - әрдайым өзгеріп отыратын және серпімді қоғамдық қатынастарды құқықтық реттеудегі кемшіліктерді жоюға құқығы бар" деп түсіндірме берді. </w:t>
      </w:r>
    </w:p>
    <w:bookmarkStart w:name="z15" w:id="9"/>
    <w:p>
      <w:pPr>
        <w:spacing w:after="0"/>
        <w:ind w:left="0"/>
        <w:jc w:val="both"/>
      </w:pPr>
      <w:r>
        <w:rPr>
          <w:rFonts w:ascii="Times New Roman"/>
          <w:b w:val="false"/>
          <w:i w:val="false"/>
          <w:color w:val="000000"/>
          <w:sz w:val="28"/>
        </w:rPr>
        <w:t xml:space="preserve">
      Парламенттің заң шығару арқылы реттеу нысанасы бола алатын аса маңызды қоғамдық қатынастардың тізбесі Негізгі Заңның 61-бабы 3-тармағының 1) - 11) тармақшаларымен белгіленген.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 шығару арқылы реттеу нысанасы бола алатын, бапта қолданылған негізгі принциптер мен нормалардың ұғымы Конституцияда ашып көрсетілмейді. Конституциялық Кеңестің пікірінше, заң шығару қызметінің негізгі принциптері деп, бірінші кезекте, Конституция кіріспесінің идеяларын, Конституцияның </w:t>
      </w:r>
      <w:r>
        <w:rPr>
          <w:rFonts w:ascii="Times New Roman"/>
          <w:b w:val="false"/>
          <w:i w:val="false"/>
          <w:color w:val="000000"/>
          <w:sz w:val="28"/>
        </w:rPr>
        <w:t>1-бабының</w:t>
      </w:r>
      <w:r>
        <w:rPr>
          <w:rFonts w:ascii="Times New Roman"/>
          <w:b w:val="false"/>
          <w:i w:val="false"/>
          <w:color w:val="000000"/>
          <w:sz w:val="28"/>
        </w:rPr>
        <w:t xml:space="preserve"> 2-тармағымен жария етілген Қазақстан Республикасы қызметінің түбегейлі принциптерін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есептеген жөн. </w:t>
      </w:r>
    </w:p>
    <w:bookmarkStart w:name="z17" w:id="10"/>
    <w:p>
      <w:pPr>
        <w:spacing w:after="0"/>
        <w:ind w:left="0"/>
        <w:jc w:val="both"/>
      </w:pPr>
      <w:r>
        <w:rPr>
          <w:rFonts w:ascii="Times New Roman"/>
          <w:b w:val="false"/>
          <w:i w:val="false"/>
          <w:color w:val="000000"/>
          <w:sz w:val="28"/>
        </w:rPr>
        <w:t xml:space="preserve">
      Қаралып отырған өтініш нысанасына қатысты, Қазақстанның өзін демократиялық, зайырлы, құқықтық және әлеуметтік мемлекет ретінде орнықтыратындығы, оның ең қымбат қазынасы - адам және адамның өмірі, құқықтары мен бостандықтары болып табылатындығы, біртұтас мемлекеттігі және президенттік басқару нысаны, халық пен мемлекет егемендігінің ара-қатынасы; мемлекеттік биліктің біртұтастығы және оның тармақтарға бөлінуі; қолданыстағы құқық туралы ережелер де, сондай-ақ мемлекеттік органдар жүйесін құру принциптері, мемлекеттік органдардың түрлері, оларды құрудың тәртібі, олардың функциялары мен өкілеттіктері, олар шығаратын (қабылдайтын) актілер, өзара қарым-қатынасы мен қатар бағыныстылығының негіздері Парламенттің заң шығару қызметіндегі Конституцияның негізгі ережелері болып табылады.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Бірқатар мемлекеттік органдар мәртебесінің аса маңызды элементтері тікелей Конституцияда айқындалуымен қатар, мемлекеттік органдардың ұйымдастырылуы мен қызмет істеуінің жекелеген жақтары конституциялық заңмен немесе заңмен реттелуі мүмкін. Одан тыс, Негізгі Заңның бірқатар нормаларының мағынасынан, мемлекеттік органдардың құқықтық жағдайы сондай-ақ Республика Президентінің жарлықтарымен, Үкімет қаулыларымен және өзге де заңға тәуелді актілермен белгіленуі мүмкін екендігі келіп шығады (Конституцияның </w:t>
      </w:r>
      <w:r>
        <w:rPr>
          <w:rFonts w:ascii="Times New Roman"/>
          <w:b w:val="false"/>
          <w:i w:val="false"/>
          <w:color w:val="000000"/>
          <w:sz w:val="28"/>
        </w:rPr>
        <w:t>40-бабы</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3), 5) және 21) тармақшалары, </w:t>
      </w:r>
      <w:r>
        <w:rPr>
          <w:rFonts w:ascii="Times New Roman"/>
          <w:b w:val="false"/>
          <w:i w:val="false"/>
          <w:color w:val="000000"/>
          <w:sz w:val="28"/>
        </w:rPr>
        <w:t>61-бабы</w:t>
      </w:r>
      <w:r>
        <w:rPr>
          <w:rFonts w:ascii="Times New Roman"/>
          <w:b w:val="false"/>
          <w:i w:val="false"/>
          <w:color w:val="000000"/>
          <w:sz w:val="28"/>
        </w:rPr>
        <w:t xml:space="preserve"> 3-тармағының екінші бөлігі, </w:t>
      </w:r>
      <w:r>
        <w:rPr>
          <w:rFonts w:ascii="Times New Roman"/>
          <w:b w:val="false"/>
          <w:i w:val="false"/>
          <w:color w:val="000000"/>
          <w:sz w:val="28"/>
        </w:rPr>
        <w:t>64-бабының</w:t>
      </w:r>
      <w:r>
        <w:rPr>
          <w:rFonts w:ascii="Times New Roman"/>
          <w:b w:val="false"/>
          <w:i w:val="false"/>
          <w:color w:val="000000"/>
          <w:sz w:val="28"/>
        </w:rPr>
        <w:t xml:space="preserve"> 1-тармағы, </w:t>
      </w:r>
      <w:r>
        <w:rPr>
          <w:rFonts w:ascii="Times New Roman"/>
          <w:b w:val="false"/>
          <w:i w:val="false"/>
          <w:color w:val="000000"/>
          <w:sz w:val="28"/>
        </w:rPr>
        <w:t>66-бабының</w:t>
      </w:r>
      <w:r>
        <w:rPr>
          <w:rFonts w:ascii="Times New Roman"/>
          <w:b w:val="false"/>
          <w:i w:val="false"/>
          <w:color w:val="000000"/>
          <w:sz w:val="28"/>
        </w:rPr>
        <w:t xml:space="preserve"> 3), 4), 6) және 10) тармақшалары, </w:t>
      </w:r>
      <w:r>
        <w:rPr>
          <w:rFonts w:ascii="Times New Roman"/>
          <w:b w:val="false"/>
          <w:i w:val="false"/>
          <w:color w:val="000000"/>
          <w:sz w:val="28"/>
        </w:rPr>
        <w:t>85-87</w:t>
      </w:r>
      <w:r>
        <w:rPr>
          <w:rFonts w:ascii="Times New Roman"/>
          <w:b w:val="false"/>
          <w:i w:val="false"/>
          <w:color w:val="000000"/>
          <w:sz w:val="28"/>
        </w:rPr>
        <w:t xml:space="preserve"> және </w:t>
      </w:r>
      <w:r>
        <w:rPr>
          <w:rFonts w:ascii="Times New Roman"/>
          <w:b w:val="false"/>
          <w:i w:val="false"/>
          <w:color w:val="000000"/>
          <w:sz w:val="28"/>
        </w:rPr>
        <w:t xml:space="preserve">89-баптары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16.11.2022 </w:t>
      </w:r>
      <w:r>
        <w:rPr>
          <w:rFonts w:ascii="Times New Roman"/>
          <w:b w:val="false"/>
          <w:i w:val="false"/>
          <w:color w:val="000000"/>
          <w:sz w:val="28"/>
        </w:rPr>
        <w:t>№ 1</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Қазақстан Республикасының Конституциясында мемлекеттік органдарға, өз құзыреті шеңберінде, бақылау және қадағалау өкілеттіктерін бекіту жөнінде шектеулер жоқ. </w:t>
      </w:r>
    </w:p>
    <w:p>
      <w:pPr>
        <w:spacing w:after="0"/>
        <w:ind w:left="0"/>
        <w:jc w:val="both"/>
      </w:pPr>
      <w:r>
        <w:rPr>
          <w:rFonts w:ascii="Times New Roman"/>
          <w:b w:val="false"/>
          <w:i w:val="false"/>
          <w:color w:val="000000"/>
          <w:sz w:val="28"/>
        </w:rPr>
        <w:t xml:space="preserve">
      "Қазақстан Республикасы Премьер-Министрінің 1998 жылғы 2 қазанда Қазақстан Республикасы Парламенті қабылдаған "Аудиторлық қызмет туралы" Қазақстан Республикасының Заңын Қазақстан Республикасының Конституциясына сәйкес емес деп тану туралы өтінімі туралы" Конституциялық Кеңестің 1998 жылғы 16 қарашадағы N </w:t>
      </w:r>
      <w:r>
        <w:rPr>
          <w:rFonts w:ascii="Times New Roman"/>
          <w:b w:val="false"/>
          <w:i w:val="false"/>
          <w:color w:val="000000"/>
          <w:sz w:val="28"/>
        </w:rPr>
        <w:t>10/2</w:t>
      </w:r>
      <w:r>
        <w:rPr>
          <w:rFonts w:ascii="Times New Roman"/>
          <w:b w:val="false"/>
          <w:i w:val="false"/>
          <w:color w:val="000000"/>
          <w:sz w:val="28"/>
        </w:rPr>
        <w:t xml:space="preserve"> қаулысына сәйкес бақылау жасау және қадағалау құқығын мұндай құқықты арнайы заң берген мемлекеттік органдар мен лауазымды адамдар ғана пайдаланады. Мемлекеттік органға бақылау-қадағалау функцияларын заң арқылы жүктеуге жол берілетіндігі Конституциялық Кеңестің 1997 жылғы 6 наурыздағы </w:t>
      </w:r>
      <w:r>
        <w:rPr>
          <w:rFonts w:ascii="Times New Roman"/>
          <w:b w:val="false"/>
          <w:i w:val="false"/>
          <w:color w:val="000000"/>
          <w:sz w:val="28"/>
        </w:rPr>
        <w:t>N 3</w:t>
      </w:r>
      <w:r>
        <w:rPr>
          <w:rFonts w:ascii="Times New Roman"/>
          <w:b w:val="false"/>
          <w:i w:val="false"/>
          <w:color w:val="000000"/>
          <w:sz w:val="28"/>
        </w:rPr>
        <w:t xml:space="preserve">, 1999 жылғы 4 ақпандағы </w:t>
      </w:r>
      <w:r>
        <w:rPr>
          <w:rFonts w:ascii="Times New Roman"/>
          <w:b w:val="false"/>
          <w:i w:val="false"/>
          <w:color w:val="000000"/>
          <w:sz w:val="28"/>
        </w:rPr>
        <w:t>N 16/2</w:t>
      </w:r>
      <w:r>
        <w:rPr>
          <w:rFonts w:ascii="Times New Roman"/>
          <w:b w:val="false"/>
          <w:i w:val="false"/>
          <w:color w:val="000000"/>
          <w:sz w:val="28"/>
        </w:rPr>
        <w:t xml:space="preserve"> және 2005 жылғы 31 қаңтардағы </w:t>
      </w:r>
      <w:r>
        <w:rPr>
          <w:rFonts w:ascii="Times New Roman"/>
          <w:b w:val="false"/>
          <w:i w:val="false"/>
          <w:color w:val="000000"/>
          <w:sz w:val="28"/>
        </w:rPr>
        <w:t>N 1</w:t>
      </w:r>
      <w:r>
        <w:rPr>
          <w:rFonts w:ascii="Times New Roman"/>
          <w:b w:val="false"/>
          <w:i w:val="false"/>
          <w:color w:val="000000"/>
          <w:sz w:val="28"/>
        </w:rPr>
        <w:t xml:space="preserve"> қаулыларымен де расталған. </w:t>
      </w:r>
    </w:p>
    <w:bookmarkStart w:name="z2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Баяндалғанды негізге ала отырып, Конституциялық Кеңес, қадағалау функциялары прокуратурадан тыс өзге де мемлекеттік органдарға жүктелуі мүмкін деп есептейді.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Конституцияның бірқатар баптарында мемлекеттік органдарға қатысты пайдаланылатын "функция" терминінен айырмашылығы сол, Негізгі Заңда "мемлекет көрсететін қызмет" деген дефиниция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N 107-ІІ Қазақстан Республикасының Заңына өзгерістер мен толықтырулар енгізілуі арқылы "мемлекеттік функция" және "мемлекет көрсететін қызмет" ұғымдарының мазмұнына алғаш рет заңдық мағына берілген болатын. Осы Заңда мемлекеттік функция деп "мемлекеттік органның қызметті заңдарда белгіленген өкілеттіктер шегінде жүзеге асыруы" ұғынылады, Заңда мемлекеттік органдарда болуы мүмкін функциялардың тізбесі бекітілген: стратегиялық, реттеушілік, іске асыру және бақылау функциялары (1 және </w:t>
      </w:r>
      <w:r>
        <w:rPr>
          <w:rFonts w:ascii="Times New Roman"/>
          <w:b w:val="false"/>
          <w:i w:val="false"/>
          <w:color w:val="000000"/>
          <w:sz w:val="28"/>
        </w:rPr>
        <w:t>9-2-баптар</w:t>
      </w:r>
      <w:r>
        <w:rPr>
          <w:rFonts w:ascii="Times New Roman"/>
          <w:b w:val="false"/>
          <w:i w:val="false"/>
          <w:color w:val="000000"/>
          <w:sz w:val="28"/>
        </w:rPr>
        <w:t xml:space="preserve">). Заңда мемлекеттік қызмет деп "жеке және заңды тұлғалардың құқықтарын, бостандықтарын және заңды мүдделерінің қорғалуын қамтамасыз етуге бағытталған, бюджеттік бағдарламаларды (кіші бағдарламаларды) іске асыру аясында мемлекеттік органдар, өзге де мемлекеттік мекемелер, мемлекеттік кәсіпорындар, жеке және (немесе) заңды тұлғалар жүзеге асыратын қызмет" ұғынылады (1-баптың 2-2-тармағы). </w:t>
      </w:r>
    </w:p>
    <w:bookmarkStart w:name="z24" w:id="12"/>
    <w:p>
      <w:pPr>
        <w:spacing w:after="0"/>
        <w:ind w:left="0"/>
        <w:jc w:val="both"/>
      </w:pPr>
      <w:r>
        <w:rPr>
          <w:rFonts w:ascii="Times New Roman"/>
          <w:b w:val="false"/>
          <w:i w:val="false"/>
          <w:color w:val="000000"/>
          <w:sz w:val="28"/>
        </w:rPr>
        <w:t xml:space="preserve">
      Конституциялық Кеңес "мемлекеттік функция" және "мемлекет көрсететін қызмет" ұғымдарының тең мағыналы еместігін және әр түрлілігін атап көрсетеді. </w:t>
      </w:r>
    </w:p>
    <w:bookmarkEnd w:id="12"/>
    <w:bookmarkStart w:name="z25" w:id="13"/>
    <w:p>
      <w:pPr>
        <w:spacing w:after="0"/>
        <w:ind w:left="0"/>
        <w:jc w:val="both"/>
      </w:pPr>
      <w:r>
        <w:rPr>
          <w:rFonts w:ascii="Times New Roman"/>
          <w:b w:val="false"/>
          <w:i w:val="false"/>
          <w:color w:val="000000"/>
          <w:sz w:val="28"/>
        </w:rPr>
        <w:t xml:space="preserve">
      "Көрсетілетін қызмет" ұғымы құқық теориясында, бірінші кезекте, азаматтық-құқықтық, яғни көбінесе мүліктік сипаты бар институт болып табылады. Мемлекет көрсететін қызмет, мемлекеттік органның заңды және жеке тұлғалардың құқықтарын, бостандықтарын және заңды мүдделерінің қорғалуын қамтамасыз ету жөніндегі мемлекеттік функцияларды іске асыруына байланысты көрсетілетін, соның ішінде бюджеттік қаржыландыру есебінен көрсетілетін басқарушылық қызмет нысандарының бірі. Бұл ретте, мемлекеттік органның мемлекеттік құрылыс пен басқару нысанынан, мемлекеттік органдардың жүйесі мен олардың құзыретінен келіп шығатын функциясын, бюджеттік бағдарламалар шеңберінде мемлекеттік орган, оған ведомстволық бағынысты ұйымдар немесе қызмет көрсетушілер ретінде белгіленетін өзге де субъектілер көрсететін мемлекеттік қызметке теңестіруге болмайды. </w:t>
      </w:r>
    </w:p>
    <w:bookmarkEnd w:id="13"/>
    <w:bookmarkStart w:name="z26" w:id="14"/>
    <w:p>
      <w:pPr>
        <w:spacing w:after="0"/>
        <w:ind w:left="0"/>
        <w:jc w:val="both"/>
      </w:pPr>
      <w:r>
        <w:rPr>
          <w:rFonts w:ascii="Times New Roman"/>
          <w:b w:val="false"/>
          <w:i w:val="false"/>
          <w:color w:val="000000"/>
          <w:sz w:val="28"/>
        </w:rPr>
        <w:t xml:space="preserve">
      Конституциялық Кеңестің пікірінше, "мемлекет көрсететін қызмет" және "мемлекеттік функция" ұғымдарының ара-жігін, бірінші кезекте, олардың көлемі, бағытталуы мен мүдделеріне (жеке тұлғаға не көпшілікке бағытталуына, жеке немесе жария-құқықтық мүдделердің басымдығына) қарай; қызметінің еріктілігіне немесе міндеттілігіне (жеке тұлғаның өтініші немесе мемлекеттің мәжбүрлеуімен қамтамасыз етіліп, мемлекеттің міндетіне орай барлығына қатысты автоматты түрде енгізілетін қызмет) бойынша ажыратуға болады. </w:t>
      </w:r>
    </w:p>
    <w:bookmarkEnd w:id="14"/>
    <w:bookmarkStart w:name="z27" w:id="15"/>
    <w:p>
      <w:pPr>
        <w:spacing w:after="0"/>
        <w:ind w:left="0"/>
        <w:jc w:val="both"/>
      </w:pPr>
      <w:r>
        <w:rPr>
          <w:rFonts w:ascii="Times New Roman"/>
          <w:b w:val="false"/>
          <w:i w:val="false"/>
          <w:color w:val="000000"/>
          <w:sz w:val="28"/>
        </w:rPr>
        <w:t xml:space="preserve">
      "Мемлекеттік функция" және "мемлекет көрсететін қызмет" ұғымдарын бір-бірімен ұқсастыру азаматтық-құқықтық (жеке құқықтық) институттардың жария-құқықтық институттармен араласып кетуіне, мемлекеттің жария-биліктік сипаттамасы көмескіленуіне әкеп соқтыруы мүмкін, ал бұл түптеп келгенде мемлекеттік биліктің, мемлекет пен оның органдарының мақсаты мен ұйымдастырылуының конституциялық негіздеріне қайшы келеді.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Жазылғанның негізінде, Қазақстан Республикасы Конституциясының 72-бабы 1-тармағының 4) тармақшасын,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3-тармағының 1) тармақшасын, </w:t>
      </w:r>
      <w:r>
        <w:rPr>
          <w:rFonts w:ascii="Times New Roman"/>
          <w:b w:val="false"/>
          <w:i w:val="false"/>
          <w:color w:val="000000"/>
          <w:sz w:val="28"/>
        </w:rPr>
        <w:t>31-33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 </w:t>
      </w:r>
    </w:p>
    <w:p>
      <w:pPr>
        <w:spacing w:after="0"/>
        <w:ind w:left="0"/>
        <w:jc w:val="left"/>
      </w:pPr>
      <w:r>
        <w:rPr>
          <w:rFonts w:ascii="Times New Roman"/>
          <w:b/>
          <w:i w:val="false"/>
          <w:color w:val="000000"/>
        </w:rPr>
        <w:t xml:space="preserve"> қаулы етеді: </w:t>
      </w:r>
    </w:p>
    <w:p>
      <w:pPr>
        <w:spacing w:after="0"/>
        <w:ind w:left="0"/>
        <w:jc w:val="left"/>
      </w:pP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54-бабының</w:t>
      </w:r>
      <w:r>
        <w:rPr>
          <w:rFonts w:ascii="Times New Roman"/>
          <w:b w:val="false"/>
          <w:i w:val="false"/>
          <w:color w:val="000000"/>
          <w:sz w:val="28"/>
        </w:rPr>
        <w:t xml:space="preserve">,  </w:t>
      </w:r>
      <w:r>
        <w:rPr>
          <w:rFonts w:ascii="Times New Roman"/>
          <w:b w:val="false"/>
          <w:i w:val="false"/>
          <w:color w:val="000000"/>
          <w:sz w:val="28"/>
        </w:rPr>
        <w:t>61-бабы</w:t>
      </w:r>
      <w:r>
        <w:rPr>
          <w:rFonts w:ascii="Times New Roman"/>
          <w:b w:val="false"/>
          <w:i w:val="false"/>
          <w:color w:val="000000"/>
          <w:sz w:val="28"/>
        </w:rPr>
        <w:t xml:space="preserve"> 3-тармағының 1) және 3) тармақшалары нормаларының мазмұнынан, мемлекеттік органдардың құзыреті Қазақстан Республикасының Конституциясымен, конституциялық заңдарымен және заңдарымен ғана емес, заңға тәуелді актілерімен де белгіленетіндігі келіп шығады.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83-бабының</w:t>
      </w:r>
      <w:r>
        <w:rPr>
          <w:rFonts w:ascii="Times New Roman"/>
          <w:b w:val="false"/>
          <w:i w:val="false"/>
          <w:color w:val="000000"/>
          <w:sz w:val="28"/>
        </w:rPr>
        <w:t xml:space="preserve"> 1-тармағына сәйкес прокуратура мемлекет атынан жоғары қадағалауды жүзеге асырады. </w:t>
      </w:r>
    </w:p>
    <w:p>
      <w:pPr>
        <w:spacing w:after="0"/>
        <w:ind w:left="0"/>
        <w:jc w:val="both"/>
      </w:pPr>
      <w:r>
        <w:rPr>
          <w:rFonts w:ascii="Times New Roman"/>
          <w:b w:val="false"/>
          <w:i w:val="false"/>
          <w:color w:val="000000"/>
          <w:sz w:val="28"/>
        </w:rPr>
        <w:t xml:space="preserve">
      Басқа мемлекеттік органдар қадағалау функцияларын өз құзыреті шегінде іске асыруға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"Мемлекеттік функция" және "мемлекет көрсететін қызмет" ұғымдарының мазмұны мен көлемі ұқсас емес. </w:t>
      </w:r>
    </w:p>
    <w:bookmarkEnd w:id="16"/>
    <w:p>
      <w:pPr>
        <w:spacing w:after="0"/>
        <w:ind w:left="0"/>
        <w:jc w:val="both"/>
      </w:pPr>
      <w:r>
        <w:rPr>
          <w:rFonts w:ascii="Times New Roman"/>
          <w:b w:val="false"/>
          <w:i w:val="false"/>
          <w:color w:val="000000"/>
          <w:sz w:val="28"/>
        </w:rPr>
        <w:t xml:space="preserve">
      Мемлекеттік функцияны мемлекеттік орган өз құзыретіне сәйкес іске асырады, ол жария-құқықтық сипатқа ие, субъектілердің шектеусіз санына қатысты қолданылады, мемлекеттің мәжбүрлеуіне негізделуі мүмкін. </w:t>
      </w:r>
    </w:p>
    <w:p>
      <w:pPr>
        <w:spacing w:after="0"/>
        <w:ind w:left="0"/>
        <w:jc w:val="both"/>
      </w:pPr>
      <w:r>
        <w:rPr>
          <w:rFonts w:ascii="Times New Roman"/>
          <w:b w:val="false"/>
          <w:i w:val="false"/>
          <w:color w:val="000000"/>
          <w:sz w:val="28"/>
        </w:rPr>
        <w:t xml:space="preserve">
      "Мемлекет көрсететін қызмет" ұғымы Қазақстан Республикасының Конституциясында жоқ. Бұл ұғымның мазмұнын анықтау кезінде заң шығарушы, Конституциялық Кеңестің пікірінше, мынаны негізге алуы мүмкін. Мемлекет көрсететін қызмет мемлекеттік органдардың жекелеген функцияларын жүзеге асыру нысандарының бірі болып табылады, ол көбінесе азаматтық-құқықтық сипатқа ие, әдетте мемлекеттің мәжбүрлеуін қолданбай жеке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000000"/>
          <w:sz w:val="28"/>
        </w:rPr>
        <w:t xml:space="preserve"> 4-тармағында көзделген ретті ескере отырып, түпкілікті болып табылады. </w:t>
      </w:r>
    </w:p>
    <w:bookmarkStart w:name="z3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Осы қаулы республикалық ресми басылымдарда қазақ және орыс тілдерінде жариялансын.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