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08de" w14:textId="a540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сотының ұсынысы бойынша "Нотариат туралы" Қазақстан Республикасы Заңының 15-бабы 3-тармағының конституциялылығын тексеру туралы</w:t>
      </w:r>
    </w:p>
    <w:p>
      <w:pPr>
        <w:spacing w:after="0"/>
        <w:ind w:left="0"/>
        <w:jc w:val="both"/>
      </w:pPr>
      <w:r>
        <w:rPr>
          <w:rFonts w:ascii="Times New Roman"/>
          <w:b w:val="false"/>
          <w:i w:val="false"/>
          <w:color w:val="000000"/>
          <w:sz w:val="28"/>
        </w:rPr>
        <w:t>Қазақстан Республикасы Конституциялық Кеңесінің 2005 жылғы 31 қаңтардағы N 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Конституциялық Кеңесі, төраға И.И.Рогов және Кеңес мүшелері Х.Ә.Әбішев, Қ.Ж.Балтабаев, С.Ф.Бычкова, А.Есенжанов, А.К.Котов, Қ.Ә.Омарханов қатысқан құрамда, мыналардың:
</w:t>
      </w:r>
      <w:r>
        <w:br/>
      </w:r>
      <w:r>
        <w:rPr>
          <w:rFonts w:ascii="Times New Roman"/>
          <w:b w:val="false"/>
          <w:i w:val="false"/>
          <w:color w:val="000000"/>
          <w:sz w:val="28"/>
        </w:rPr>
        <w:t>
      өтініш субъектісінің өкілі - Астана қаласы сотының азаматтық істер жөніндегі алқасының төрағасы Б.Б.Асқаровтың,
</w:t>
      </w:r>
      <w:r>
        <w:br/>
      </w:r>
      <w:r>
        <w:rPr>
          <w:rFonts w:ascii="Times New Roman"/>
          <w:b w:val="false"/>
          <w:i w:val="false"/>
          <w:color w:val="000000"/>
          <w:sz w:val="28"/>
        </w:rPr>
        <w:t>
      Республика Бас прокурорының орынбасары А.Қ.Дауылбаевтың,
</w:t>
      </w:r>
      <w:r>
        <w:br/>
      </w:r>
      <w:r>
        <w:rPr>
          <w:rFonts w:ascii="Times New Roman"/>
          <w:b w:val="false"/>
          <w:i w:val="false"/>
          <w:color w:val="000000"/>
          <w:sz w:val="28"/>
        </w:rPr>
        <w:t>
      Республика Әділет вице-министрі С.Н.Баймағанбетовтің,
</w:t>
      </w:r>
      <w:r>
        <w:br/>
      </w:r>
      <w:r>
        <w:rPr>
          <w:rFonts w:ascii="Times New Roman"/>
          <w:b w:val="false"/>
          <w:i w:val="false"/>
          <w:color w:val="000000"/>
          <w:sz w:val="28"/>
        </w:rPr>
        <w:t>
      Астана қаласы сотының азаматтық істер жөніндегі алқасының судьясы Ж.С.Жұмабаеваның,
</w:t>
      </w:r>
      <w:r>
        <w:br/>
      </w:r>
      <w:r>
        <w:rPr>
          <w:rFonts w:ascii="Times New Roman"/>
          <w:b w:val="false"/>
          <w:i w:val="false"/>
          <w:color w:val="000000"/>
          <w:sz w:val="28"/>
        </w:rPr>
        <w:t>
      Республикалық нотариаттық палатаның төрайымы Ә.Б.Жанәбілованың,
</w:t>
      </w:r>
      <w:r>
        <w:br/>
      </w:r>
      <w:r>
        <w:rPr>
          <w:rFonts w:ascii="Times New Roman"/>
          <w:b w:val="false"/>
          <w:i w:val="false"/>
          <w:color w:val="000000"/>
          <w:sz w:val="28"/>
        </w:rPr>
        <w:t>
      Алматы қаласы нотариаттық палатасының мүшесі Қ.Қалабаеваның,
</w:t>
      </w:r>
      <w:r>
        <w:br/>
      </w:r>
      <w:r>
        <w:rPr>
          <w:rFonts w:ascii="Times New Roman"/>
          <w:b w:val="false"/>
          <w:i w:val="false"/>
          <w:color w:val="000000"/>
          <w:sz w:val="28"/>
        </w:rPr>
        <w:t>
      Алматы қалалық адвокаттар алқасының адвокаты Е.Д.Ребенчуктің қатысуымен,
</w:t>
      </w:r>
      <w:r>
        <w:br/>
      </w:r>
      <w:r>
        <w:rPr>
          <w:rFonts w:ascii="Times New Roman"/>
          <w:b w:val="false"/>
          <w:i w:val="false"/>
          <w:color w:val="000000"/>
          <w:sz w:val="28"/>
        </w:rPr>
        <w:t>
      өзінің ашық отырысында Астана қаласы сотының "Нотариат туралы" Қазақстан Республикасы Заңының 15-бабы 3-тармағының конституциялылығын тексеру туралы ұсынысын қарады.
</w:t>
      </w:r>
      <w:r>
        <w:br/>
      </w:r>
      <w:r>
        <w:rPr>
          <w:rFonts w:ascii="Times New Roman"/>
          <w:b w:val="false"/>
          <w:i w:val="false"/>
          <w:color w:val="000000"/>
          <w:sz w:val="28"/>
        </w:rPr>
        <w:t>
      Баяндамашыны - Конституциялық Кеңестің мүшесі Х.Ә.Әбішевті, отырысқа қатысушылардың сөздерін тыңдап және қолдағы бар материалдарды зерделеп, 
</w:t>
      </w:r>
      <w:r>
        <w:rPr>
          <w:rFonts w:ascii="Times New Roman"/>
          <w:b/>
          <w:i w:val="false"/>
          <w:color w:val="000000"/>
          <w:sz w:val="28"/>
        </w:rPr>
        <w:t>
Қазақстан Республикасы Конституциялық Кеңесі мынаны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анықтады: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Конституциялық Кеңесіне Астана қаласы сотының "Нотариат туралы" 1997 жылғы 14 шілдедегі N 155 Қазақстан Республикасы Заңының 
</w:t>
      </w:r>
      <w:r>
        <w:rPr>
          <w:rFonts w:ascii="Times New Roman"/>
          <w:b w:val="false"/>
          <w:i w:val="false"/>
          <w:color w:val="000000"/>
          <w:sz w:val="28"/>
        </w:rPr>
        <w:t xml:space="preserve"> 15-бабының </w:t>
      </w:r>
      <w:r>
        <w:rPr>
          <w:rFonts w:ascii="Times New Roman"/>
          <w:b w:val="false"/>
          <w:i w:val="false"/>
          <w:color w:val="000000"/>
          <w:sz w:val="28"/>
        </w:rPr>
        <w:t>
 3-тармағын Қазақстан Республикасының Конституциясына сәйкестігі мәнінде тексеру туралы ұсынысы келіп түсті.
</w:t>
      </w:r>
      <w:r>
        <w:br/>
      </w:r>
      <w:r>
        <w:rPr>
          <w:rFonts w:ascii="Times New Roman"/>
          <w:b w:val="false"/>
          <w:i w:val="false"/>
          <w:color w:val="000000"/>
          <w:sz w:val="28"/>
        </w:rPr>
        <w:t>
      Ұсыныстан келіп шығатыны, Алматы қаласы нотариаттық палатасы жекеше нотариустарының, Республика Әділет министрінің Жекеше нотариустардың аттестаттаудан өту ережесін (бұдан әрі - Ереже) бекіткен 2004 жылғы 25 мамырдағы N 148 бұйрығының күшін жою туралы талап-арызы және "Нотариат туралы" 1997 жылғы 14 шілдедегі N 155 Қазақстан Республикасы Заңының (бұдан әрі - Заң) 
</w:t>
      </w:r>
      <w:r>
        <w:rPr>
          <w:rFonts w:ascii="Times New Roman"/>
          <w:b w:val="false"/>
          <w:i w:val="false"/>
          <w:color w:val="000000"/>
          <w:sz w:val="28"/>
        </w:rPr>
        <w:t xml:space="preserve"> 15-бабының </w:t>
      </w:r>
      <w:r>
        <w:rPr>
          <w:rFonts w:ascii="Times New Roman"/>
          <w:b w:val="false"/>
          <w:i w:val="false"/>
          <w:color w:val="000000"/>
          <w:sz w:val="28"/>
        </w:rPr>
        <w:t>
 3-тармағын конституциялық емес деп тану туралы ұсыныспен Конституциялық Кеңеске жүгіну туралы өтініші Астана қаласының сотында қарауда жатыр.
</w:t>
      </w:r>
      <w:r>
        <w:br/>
      </w:r>
      <w:r>
        <w:rPr>
          <w:rFonts w:ascii="Times New Roman"/>
          <w:b w:val="false"/>
          <w:i w:val="false"/>
          <w:color w:val="000000"/>
          <w:sz w:val="28"/>
        </w:rPr>
        <w:t>
      Заңның 15-бабы 3-тармағының конституциялылығына байланысты соттың күмәні мынаған келіп саяды:
</w:t>
      </w:r>
      <w:r>
        <w:br/>
      </w:r>
      <w:r>
        <w:rPr>
          <w:rFonts w:ascii="Times New Roman"/>
          <w:b w:val="false"/>
          <w:i w:val="false"/>
          <w:color w:val="000000"/>
          <w:sz w:val="28"/>
        </w:rPr>
        <w:t>
      1) нотариаттық палаталар қоғамдық бірлестіктер нысанында құрылған коммерциялық емес ұйымдар болып табылады. Заң арқылы жекеше нотариустарды аттестаттауды енгізу Республика Конституциясының 
</w:t>
      </w:r>
      <w:r>
        <w:rPr>
          <w:rFonts w:ascii="Times New Roman"/>
          <w:b w:val="false"/>
          <w:i w:val="false"/>
          <w:color w:val="000000"/>
          <w:sz w:val="28"/>
        </w:rPr>
        <w:t xml:space="preserve"> 5-бабы </w:t>
      </w:r>
      <w:r>
        <w:rPr>
          <w:rFonts w:ascii="Times New Roman"/>
          <w:b w:val="false"/>
          <w:i w:val="false"/>
          <w:color w:val="000000"/>
          <w:sz w:val="28"/>
        </w:rPr>
        <w:t>
 2-тармағына және 
</w:t>
      </w:r>
      <w:r>
        <w:rPr>
          <w:rFonts w:ascii="Times New Roman"/>
          <w:b w:val="false"/>
          <w:i w:val="false"/>
          <w:color w:val="000000"/>
          <w:sz w:val="28"/>
        </w:rPr>
        <w:t xml:space="preserve"> 23-бабына </w:t>
      </w:r>
      <w:r>
        <w:rPr>
          <w:rFonts w:ascii="Times New Roman"/>
          <w:b w:val="false"/>
          <w:i w:val="false"/>
          <w:color w:val="000000"/>
          <w:sz w:val="28"/>
        </w:rPr>
        <w:t>
 қайшы келеді, өйткені қоғамдық бірлестіктердің ісіне мемлекеттің араласуына жол беріледі. Мемлекет, жеке практикамен айналысатын нотариустарға ғұмырлық лицензия беріп, оларды қайтара аттестаттаудан өткізбеуі керек;
</w:t>
      </w:r>
      <w:r>
        <w:br/>
      </w:r>
      <w:r>
        <w:rPr>
          <w:rFonts w:ascii="Times New Roman"/>
          <w:b w:val="false"/>
          <w:i w:val="false"/>
          <w:color w:val="000000"/>
          <w:sz w:val="28"/>
        </w:rPr>
        <w:t>
      2) аттестаттау институты 2003 жылғы мамырда енгізілді, ал практика жүзінде барлық нотариустарға жеке практикалық қызметпен айналысатын уақытына қатыссыз қолданылады. Заңның 15-бабының 3-тармағы олардың жағдайын нашарлатып, жаңа міндеттер жүктейді, сондықтан Конституцияның 
</w:t>
      </w:r>
      <w:r>
        <w:rPr>
          <w:rFonts w:ascii="Times New Roman"/>
          <w:b w:val="false"/>
          <w:i w:val="false"/>
          <w:color w:val="000000"/>
          <w:sz w:val="28"/>
        </w:rPr>
        <w:t xml:space="preserve"> 77-бабының </w:t>
      </w:r>
      <w:r>
        <w:rPr>
          <w:rFonts w:ascii="Times New Roman"/>
          <w:b w:val="false"/>
          <w:i w:val="false"/>
          <w:color w:val="000000"/>
          <w:sz w:val="28"/>
        </w:rPr>
        <w:t>
 3-тармағы 5) тармақшасының талаптарына орай оның кері күші болмауға тиіс;
</w:t>
      </w:r>
      <w:r>
        <w:br/>
      </w:r>
      <w:r>
        <w:rPr>
          <w:rFonts w:ascii="Times New Roman"/>
          <w:b w:val="false"/>
          <w:i w:val="false"/>
          <w:color w:val="000000"/>
          <w:sz w:val="28"/>
        </w:rPr>
        <w:t>
      3) кәсіби қасиеттерінің деңгейін айқындау мақсатында жеке практикамен айналысатын нотариустарды Әділет министрлігі бес жылда бір рет аттестаттаудан өткізеді, ал мемлекеттік нотариустар заң бойынша мұндай аттестаттаудан өтпейді. Сол арқылы, Заңның 15-бабының 3-тармағы, заң алдында жұрттың бәрінің теңдігі принципін және азаматтардың кәсіби белгісіне қарай құқықтарын кемсітуге тыйым салынуын бекітетін Конституцияның 
</w:t>
      </w:r>
      <w:r>
        <w:rPr>
          <w:rFonts w:ascii="Times New Roman"/>
          <w:b w:val="false"/>
          <w:i w:val="false"/>
          <w:color w:val="000000"/>
          <w:sz w:val="28"/>
        </w:rPr>
        <w:t xml:space="preserve"> 14-бабының </w:t>
      </w:r>
      <w:r>
        <w:rPr>
          <w:rFonts w:ascii="Times New Roman"/>
          <w:b w:val="false"/>
          <w:i w:val="false"/>
          <w:color w:val="000000"/>
          <w:sz w:val="28"/>
        </w:rPr>
        <w:t>
 1 және 2-тармақтарының талаптарына қайшы келеді.
</w:t>
      </w:r>
      <w:r>
        <w:br/>
      </w:r>
      <w:r>
        <w:rPr>
          <w:rFonts w:ascii="Times New Roman"/>
          <w:b w:val="false"/>
          <w:i w:val="false"/>
          <w:color w:val="000000"/>
          <w:sz w:val="28"/>
        </w:rPr>
        <w:t>
      "Нотариат туралы" Қазақстан Республикасы заңының 
</w:t>
      </w:r>
      <w:r>
        <w:rPr>
          <w:rFonts w:ascii="Times New Roman"/>
          <w:b w:val="false"/>
          <w:i w:val="false"/>
          <w:color w:val="000000"/>
          <w:sz w:val="28"/>
        </w:rPr>
        <w:t xml:space="preserve"> 15-бабы </w:t>
      </w:r>
      <w:r>
        <w:rPr>
          <w:rFonts w:ascii="Times New Roman"/>
          <w:b w:val="false"/>
          <w:i w:val="false"/>
          <w:color w:val="000000"/>
          <w:sz w:val="28"/>
        </w:rPr>
        <w:t>
 3-тармағының конституциялылығын тексере отырып, 
</w:t>
      </w:r>
      <w:r>
        <w:rPr>
          <w:rFonts w:ascii="Times New Roman"/>
          <w:b/>
          <w:i w:val="false"/>
          <w:color w:val="000000"/>
          <w:sz w:val="28"/>
        </w:rPr>
        <w:t>
Қазақстан Республикасы Конституциялық Кеңесі
</w:t>
      </w:r>
      <w:r>
        <w:rPr>
          <w:rFonts w:ascii="Times New Roman"/>
          <w:b w:val="false"/>
          <w:i w:val="false"/>
          <w:color w:val="000000"/>
          <w:sz w:val="28"/>
        </w:rPr>
        <w:t>
 мынаны ескерді.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Қазақстан Республикасындағы нотариат - құқықтар мен фактілерді куәландыруға, сондай-ақ заңда көзделген өзге де міндеттерді жүзеге асыруға бағытталған нотариаттық іс-әрекеттерді жасау арқылы жеке және заңды тұлғалардың құқықтары мен мүдделерін қорғаудың заң жүзінде бекітілген жүйесі. Нотариаттық қызметтің конституциялық құқықтары мен бостандықтарға қатысы бар, өйткені соны іске асыру арқылы бұл құқықтар мен бостандықтардың жүзеге асырылуы қамтамасыз етіледі. Өз міндеттерін атқаруда нотариат соның ішінде әркімнің білікті заң көмегін алуға құқығын (Республика Конституциясының 
</w:t>
      </w:r>
      <w:r>
        <w:rPr>
          <w:rFonts w:ascii="Times New Roman"/>
          <w:b w:val="false"/>
          <w:i w:val="false"/>
          <w:color w:val="000000"/>
          <w:sz w:val="28"/>
        </w:rPr>
        <w:t xml:space="preserve"> 13-бабының </w:t>
      </w:r>
      <w:r>
        <w:rPr>
          <w:rFonts w:ascii="Times New Roman"/>
          <w:b w:val="false"/>
          <w:i w:val="false"/>
          <w:color w:val="000000"/>
          <w:sz w:val="28"/>
        </w:rPr>
        <w:t>
 3-тармағы) қамтамасыз етуді мақсат-міндет етіп қояды. Нотариаттың қызметі жария-құқықтық сипатта болғандықтан, мемлекетке адамның және азаматтың осы және өзге де құқықтары мен бостандықтарын қамтамасыз етудің, оларды қорғау мен сақтаудың құқықтық механизмдерін белгілеудің заңдық міндеті жүктеледі.
</w:t>
      </w:r>
      <w:r>
        <w:br/>
      </w:r>
      <w:r>
        <w:rPr>
          <w:rFonts w:ascii="Times New Roman"/>
          <w:b w:val="false"/>
          <w:i w:val="false"/>
          <w:color w:val="000000"/>
          <w:sz w:val="28"/>
        </w:rPr>
        <w:t>
      Демек, мемлекет нотариаттық қызметті іске асырамын дейтін адамдар үшін міндетті шарттар мен шектеулер айқындауға хақылы, бұл шарттар мен шектеулер нотариаттың қызметіне заң арқылы, соның ішінде аттестаттау жолымен, мемлекеттік бақылау орнату қажеттілігіне байланысты болуы мүмкін. Заңнамалық шектеудің шектері адамның құқықтары мен бостандықтарын қорғаудың конституциялық жолмен айқындалған мақсаттары мен міндеттеріне сәйкес болуға тиіс (Негізгі Заңның 
</w:t>
      </w:r>
      <w:r>
        <w:rPr>
          <w:rFonts w:ascii="Times New Roman"/>
          <w:b w:val="false"/>
          <w:i w:val="false"/>
          <w:color w:val="000000"/>
          <w:sz w:val="28"/>
        </w:rPr>
        <w:t xml:space="preserve"> 39-бабының </w:t>
      </w:r>
      <w:r>
        <w:rPr>
          <w:rFonts w:ascii="Times New Roman"/>
          <w:b w:val="false"/>
          <w:i w:val="false"/>
          <w:color w:val="000000"/>
          <w:sz w:val="28"/>
        </w:rPr>
        <w:t>
 1-тармағы).
</w:t>
      </w:r>
      <w:r>
        <w:br/>
      </w:r>
      <w:r>
        <w:rPr>
          <w:rFonts w:ascii="Times New Roman"/>
          <w:b w:val="false"/>
          <w:i w:val="false"/>
          <w:color w:val="000000"/>
          <w:sz w:val="28"/>
        </w:rPr>
        <w:t>
      Мынаны атап өткен жөн, Заңның 
</w:t>
      </w:r>
      <w:r>
        <w:rPr>
          <w:rFonts w:ascii="Times New Roman"/>
          <w:b w:val="false"/>
          <w:i w:val="false"/>
          <w:color w:val="000000"/>
          <w:sz w:val="28"/>
        </w:rPr>
        <w:t xml:space="preserve"> 15-бабының </w:t>
      </w:r>
      <w:r>
        <w:rPr>
          <w:rFonts w:ascii="Times New Roman"/>
          <w:b w:val="false"/>
          <w:i w:val="false"/>
          <w:color w:val="000000"/>
          <w:sz w:val="28"/>
        </w:rPr>
        <w:t>
 3-тармағына сәйкес аттестаттаудан жеке практикамен айналысатын нотариустардың бірлестігі болып табылатын нотариаттық палата емес, жеке практикамен айналысатын нотариустар өткізіледі, себебі нотариаттық қызмет көрсетумен тікелей нотариустардың өздері айналысады.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1-тармағына түсініктеме берілді -  Қазақстан Республикасы Конституциялық Кеңесінің 2006.06.06.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"Нотариат туралы" 
</w:t>
      </w:r>
      <w:r>
        <w:rPr>
          <w:rFonts w:ascii="Times New Roman"/>
          <w:b w:val="false"/>
          <w:i w:val="false"/>
          <w:color w:val="000000"/>
          <w:sz w:val="28"/>
        </w:rPr>
        <w:t xml:space="preserve"> Заңда </w:t>
      </w:r>
      <w:r>
        <w:rPr>
          <w:rFonts w:ascii="Times New Roman"/>
          <w:b w:val="false"/>
          <w:i w:val="false"/>
          <w:color w:val="000000"/>
          <w:sz w:val="28"/>
        </w:rPr>
        <w:t>
 оның аттестаттау мәселелерін регламенттейтін нормаларының кері күшін көздейтін ережелер жоқ. Заңды қолдану нәтижесінде Конституцияның 
</w:t>
      </w:r>
      <w:r>
        <w:rPr>
          <w:rFonts w:ascii="Times New Roman"/>
          <w:b w:val="false"/>
          <w:i w:val="false"/>
          <w:color w:val="000000"/>
          <w:sz w:val="28"/>
        </w:rPr>
        <w:t xml:space="preserve"> 77-бабының </w:t>
      </w:r>
      <w:r>
        <w:rPr>
          <w:rFonts w:ascii="Times New Roman"/>
          <w:b w:val="false"/>
          <w:i w:val="false"/>
          <w:color w:val="000000"/>
          <w:sz w:val="28"/>
        </w:rPr>
        <w:t>
 3-тармағы 5) тармақшасының талаптары бұзылатын қолдану практикасына келер болсақ, оның конституциялылығын тексеру Конституциялық Кеңестің құзырына жатпайды. Конституциялық құқықтар мен бостандықтарды қорғау бұл жағдайда сот тәртібімен жүзеге асырылады (Конституцияның 
</w:t>
      </w:r>
      <w:r>
        <w:rPr>
          <w:rFonts w:ascii="Times New Roman"/>
          <w:b w:val="false"/>
          <w:i w:val="false"/>
          <w:color w:val="000000"/>
          <w:sz w:val="28"/>
        </w:rPr>
        <w:t xml:space="preserve"> 13-бабының </w:t>
      </w:r>
      <w:r>
        <w:rPr>
          <w:rFonts w:ascii="Times New Roman"/>
          <w:b w:val="false"/>
          <w:i w:val="false"/>
          <w:color w:val="000000"/>
          <w:sz w:val="28"/>
        </w:rPr>
        <w:t>
 2-тармағы, 
</w:t>
      </w:r>
      <w:r>
        <w:rPr>
          <w:rFonts w:ascii="Times New Roman"/>
          <w:b w:val="false"/>
          <w:i w:val="false"/>
          <w:color w:val="000000"/>
          <w:sz w:val="28"/>
        </w:rPr>
        <w:t xml:space="preserve"> 75 және </w:t>
      </w:r>
      <w:r>
        <w:rPr>
          <w:rFonts w:ascii="Times New Roman"/>
          <w:b w:val="false"/>
          <w:i w:val="false"/>
          <w:color w:val="000000"/>
          <w:sz w:val="28"/>
        </w:rPr>
        <w:t>
</w:t>
      </w:r>
      <w:r>
        <w:rPr>
          <w:rFonts w:ascii="Times New Roman"/>
          <w:b w:val="false"/>
          <w:i w:val="false"/>
          <w:color w:val="000000"/>
          <w:sz w:val="28"/>
        </w:rPr>
        <w:t xml:space="preserve"> 76-баптары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Конституцияның 14-бабының 1-тармағы заң мен сот алдында жұрттың бәрінің теңдігін белгілейді. Бұл бір тектес қызмет түрін іске асырушы тиісті құқық қатынастары субъектілерінің барлығы үшін құқықтар мен міндеттердің теңдігін, талаптар мен құқықтық жауапкершіліктің бірыңғайлығын көздейді.
</w:t>
      </w:r>
      <w:r>
        <w:br/>
      </w:r>
      <w:r>
        <w:rPr>
          <w:rFonts w:ascii="Times New Roman"/>
          <w:b w:val="false"/>
          <w:i w:val="false"/>
          <w:color w:val="000000"/>
          <w:sz w:val="28"/>
        </w:rPr>
        <w:t>
      "Нотариат туралы" Заңның 
</w:t>
      </w:r>
      <w:r>
        <w:rPr>
          <w:rFonts w:ascii="Times New Roman"/>
          <w:b w:val="false"/>
          <w:i w:val="false"/>
          <w:color w:val="000000"/>
          <w:sz w:val="28"/>
        </w:rPr>
        <w:t xml:space="preserve"> 15-бабының </w:t>
      </w:r>
      <w:r>
        <w:rPr>
          <w:rFonts w:ascii="Times New Roman"/>
          <w:b w:val="false"/>
          <w:i w:val="false"/>
          <w:color w:val="000000"/>
          <w:sz w:val="28"/>
        </w:rPr>
        <w:t>
 3-тармағы, жекеше нотариустарды аттестаттаудың міндеттілігін белгілей отырып, мемлекеттік нотариустар үшін мұндайды көздемейді. Мемлекеттік қызметші мәртебесіне ие болғандықтан, мемлекеттік нотариустарға Қазақстан Республикасы Президентінің 2000 жылғы 21 қаңтардағы N 327 
</w:t>
      </w:r>
      <w:r>
        <w:rPr>
          <w:rFonts w:ascii="Times New Roman"/>
          <w:b w:val="false"/>
          <w:i w:val="false"/>
          <w:color w:val="000000"/>
          <w:sz w:val="28"/>
        </w:rPr>
        <w:t xml:space="preserve"> Жарлығымен </w:t>
      </w:r>
      <w:r>
        <w:rPr>
          <w:rFonts w:ascii="Times New Roman"/>
          <w:b w:val="false"/>
          <w:i w:val="false"/>
          <w:color w:val="000000"/>
          <w:sz w:val="28"/>
        </w:rPr>
        <w:t>
 бекітілген, Мемлекеттік әкімшілік қызметшілерді аттестациядан өткізу ережесінің қағидалары қолданылады және ол нотариус қызметінің ерекшелігін көрсетпейді.
</w:t>
      </w:r>
      <w:r>
        <w:br/>
      </w:r>
      <w:r>
        <w:rPr>
          <w:rFonts w:ascii="Times New Roman"/>
          <w:b w:val="false"/>
          <w:i w:val="false"/>
          <w:color w:val="000000"/>
          <w:sz w:val="28"/>
        </w:rPr>
        <w:t>
      Мемлекеттік және жекеше нотариустар іске асыратын нотариаттық қызмет меншіктің түрлі нысанына негізделеді. Конституцияның 6-бабының 1-тармағына сай Қазақстан Республикасында мемлекеттік меншік пен жеке меншік танылады және бірдей қорғалады. Мемлекеттік меншік пен жеке меншіктің бірдей қорғалатындығы туралы конституциялық талаптың мазмұны, сондай-ақ мемлекеттік меншік иесі мен жеке меншік иесінің заңмен рұқсат етілген және жол берілетін нақты құқықтық қатынастарда, көпшіліктік салада болсын, жеке салада болсын, бір ғана құқықтық тәртіпке бағынатынына келіп саяды (Конституциялық Кеңестің 1999 жылғы 3 қарашадағы N 19\2 
</w:t>
      </w:r>
      <w:r>
        <w:rPr>
          <w:rFonts w:ascii="Times New Roman"/>
          <w:b w:val="false"/>
          <w:i w:val="false"/>
          <w:color w:val="000000"/>
          <w:sz w:val="28"/>
        </w:rPr>
        <w:t xml:space="preserve"> қаулысы </w:t>
      </w:r>
      <w:r>
        <w:rPr>
          <w:rFonts w:ascii="Times New Roman"/>
          <w:b w:val="false"/>
          <w:i w:val="false"/>
          <w:color w:val="000000"/>
          <w:sz w:val="28"/>
        </w:rPr>
        <w:t>
). Алайда "Нотариат туралы" 
</w:t>
      </w:r>
      <w:r>
        <w:rPr>
          <w:rFonts w:ascii="Times New Roman"/>
          <w:b w:val="false"/>
          <w:i w:val="false"/>
          <w:color w:val="000000"/>
          <w:sz w:val="28"/>
        </w:rPr>
        <w:t xml:space="preserve"> Заң </w:t>
      </w:r>
      <w:r>
        <w:rPr>
          <w:rFonts w:ascii="Times New Roman"/>
          <w:b w:val="false"/>
          <w:i w:val="false"/>
          <w:color w:val="000000"/>
          <w:sz w:val="28"/>
        </w:rPr>
        <w:t>
 нотариаттық қызмет көрсетудің мемлекеттік және жеке субъектілері қызметінің бірдей емес құқықтық жағдайын жасайды.
</w:t>
      </w:r>
      <w:r>
        <w:br/>
      </w:r>
      <w:r>
        <w:rPr>
          <w:rFonts w:ascii="Times New Roman"/>
          <w:b w:val="false"/>
          <w:i w:val="false"/>
          <w:color w:val="000000"/>
          <w:sz w:val="28"/>
        </w:rPr>
        <w:t>
      Осылайша, Заңның 15-бабының 3-тармағы, жекеше нотариустар үшін ғана аттестаттаудан өтуді белгілей отырып, заң алдында жұрттың бәрінің теңдігін белгілейтін Конституцияның 
</w:t>
      </w:r>
      <w:r>
        <w:rPr>
          <w:rFonts w:ascii="Times New Roman"/>
          <w:b w:val="false"/>
          <w:i w:val="false"/>
          <w:color w:val="000000"/>
          <w:sz w:val="28"/>
        </w:rPr>
        <w:t xml:space="preserve"> 14-бабының </w:t>
      </w:r>
      <w:r>
        <w:rPr>
          <w:rFonts w:ascii="Times New Roman"/>
          <w:b w:val="false"/>
          <w:i w:val="false"/>
          <w:color w:val="000000"/>
          <w:sz w:val="28"/>
        </w:rPr>
        <w:t>
 1-тармағына және мемлекеттік меншік пен жеке меншіктің танылуын және бірдей қорғалуын көздейтін Конституцияның 
</w:t>
      </w:r>
      <w:r>
        <w:rPr>
          <w:rFonts w:ascii="Times New Roman"/>
          <w:b w:val="false"/>
          <w:i w:val="false"/>
          <w:color w:val="000000"/>
          <w:sz w:val="28"/>
        </w:rPr>
        <w:t xml:space="preserve"> 6-бабының </w:t>
      </w:r>
      <w:r>
        <w:rPr>
          <w:rFonts w:ascii="Times New Roman"/>
          <w:b w:val="false"/>
          <w:i w:val="false"/>
          <w:color w:val="000000"/>
          <w:sz w:val="28"/>
        </w:rPr>
        <w:t>
 1-тармағына қайшы келеді.
</w:t>
      </w:r>
      <w:r>
        <w:br/>
      </w:r>
      <w:r>
        <w:rPr>
          <w:rFonts w:ascii="Times New Roman"/>
          <w:b w:val="false"/>
          <w:i w:val="false"/>
          <w:color w:val="000000"/>
          <w:sz w:val="28"/>
        </w:rPr>
        <w:t>
      Жазылғанның негізінде, Қазақстан Республикасы Конституциясының 
</w:t>
      </w:r>
      <w:r>
        <w:rPr>
          <w:rFonts w:ascii="Times New Roman"/>
          <w:b w:val="false"/>
          <w:i w:val="false"/>
          <w:color w:val="000000"/>
          <w:sz w:val="28"/>
        </w:rPr>
        <w:t xml:space="preserve"> 72-бабының </w:t>
      </w:r>
      <w:r>
        <w:rPr>
          <w:rFonts w:ascii="Times New Roman"/>
          <w:b w:val="false"/>
          <w:i w:val="false"/>
          <w:color w:val="000000"/>
          <w:sz w:val="28"/>
        </w:rPr>
        <w:t>
 2-тармағын, "Қазақстан Республикасының Конституциялық Кеңесі туралы" Конституциялық заңның 
</w:t>
      </w:r>
      <w:r>
        <w:rPr>
          <w:rFonts w:ascii="Times New Roman"/>
          <w:b w:val="false"/>
          <w:i w:val="false"/>
          <w:color w:val="000000"/>
          <w:sz w:val="28"/>
        </w:rPr>
        <w:t xml:space="preserve"> 17-бабы </w:t>
      </w:r>
      <w:r>
        <w:rPr>
          <w:rFonts w:ascii="Times New Roman"/>
          <w:b w:val="false"/>
          <w:i w:val="false"/>
          <w:color w:val="000000"/>
          <w:sz w:val="28"/>
        </w:rPr>
        <w:t>
 4-тармағының 1) тармақшасын, 
</w:t>
      </w:r>
      <w:r>
        <w:rPr>
          <w:rFonts w:ascii="Times New Roman"/>
          <w:b w:val="false"/>
          <w:i w:val="false"/>
          <w:color w:val="000000"/>
          <w:sz w:val="28"/>
        </w:rPr>
        <w:t xml:space="preserve"> 31- </w:t>
      </w:r>
      <w:r>
        <w:rPr>
          <w:rFonts w:ascii="Times New Roman"/>
          <w:b w:val="false"/>
          <w:i w:val="false"/>
          <w:color w:val="000000"/>
          <w:sz w:val="28"/>
        </w:rPr>
        <w:t>
33, 
</w:t>
      </w:r>
      <w:r>
        <w:rPr>
          <w:rFonts w:ascii="Times New Roman"/>
          <w:b w:val="false"/>
          <w:i w:val="false"/>
          <w:color w:val="000000"/>
          <w:sz w:val="28"/>
        </w:rPr>
        <w:t xml:space="preserve"> 37-баптарын </w:t>
      </w:r>
      <w:r>
        <w:rPr>
          <w:rFonts w:ascii="Times New Roman"/>
          <w:b w:val="false"/>
          <w:i w:val="false"/>
          <w:color w:val="000000"/>
          <w:sz w:val="28"/>
        </w:rPr>
        <w:t>
 және 
</w:t>
      </w:r>
      <w:r>
        <w:rPr>
          <w:rFonts w:ascii="Times New Roman"/>
          <w:b w:val="false"/>
          <w:i w:val="false"/>
          <w:color w:val="000000"/>
          <w:sz w:val="28"/>
        </w:rPr>
        <w:t xml:space="preserve"> 41-бабы </w:t>
      </w:r>
      <w:r>
        <w:rPr>
          <w:rFonts w:ascii="Times New Roman"/>
          <w:b w:val="false"/>
          <w:i w:val="false"/>
          <w:color w:val="000000"/>
          <w:sz w:val="28"/>
        </w:rPr>
        <w:t>
 1-тармағының 2) тармақшасын басшылыққа алып, 
</w:t>
      </w:r>
      <w:r>
        <w:rPr>
          <w:rFonts w:ascii="Times New Roman"/>
          <w:b/>
          <w:i w:val="false"/>
          <w:color w:val="000000"/>
          <w:sz w:val="28"/>
        </w:rPr>
        <w:t>
Қазақстан Республикасы Конституциялық Кеңесі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"Нотариат туралы" 1997 жылғы 14 шілдедегі N 155 Қазақстан Республикасы Заңының 
</w:t>
      </w:r>
      <w:r>
        <w:rPr>
          <w:rFonts w:ascii="Times New Roman"/>
          <w:b w:val="false"/>
          <w:i w:val="false"/>
          <w:color w:val="000000"/>
          <w:sz w:val="28"/>
        </w:rPr>
        <w:t xml:space="preserve"> 15-бабының </w:t>
      </w:r>
      <w:r>
        <w:rPr>
          <w:rFonts w:ascii="Times New Roman"/>
          <w:b w:val="false"/>
          <w:i w:val="false"/>
          <w:color w:val="000000"/>
          <w:sz w:val="28"/>
        </w:rPr>
        <w:t>
 3-тармағы Қазақстан Республикасының Конституциясына қайшы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Қазақстан Республикасы Конституциясының 74-бабының 2-тармағына сай "Нотариат туралы" Қазақстан Республикасы Заңының 15-бабы 3-тармағы нормаларының заңдық күші жойылады және қолданылуға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74-бабының </w:t>
      </w:r>
      <w:r>
        <w:rPr>
          <w:rFonts w:ascii="Times New Roman"/>
          <w:b w:val="false"/>
          <w:i w:val="false"/>
          <w:color w:val="000000"/>
          <w:sz w:val="28"/>
        </w:rPr>
        <w:t>
 3-тармағына сәйкес қаулы оны қабылдаған күннен бастап күшіне енеді және шағымдануға жатпайды, Республиканың бүкіл аумағында жалпыға бірдей міндетті және Қазақстан Республикасы Конституциясының 
</w:t>
      </w:r>
      <w:r>
        <w:rPr>
          <w:rFonts w:ascii="Times New Roman"/>
          <w:b w:val="false"/>
          <w:i w:val="false"/>
          <w:color w:val="000000"/>
          <w:sz w:val="28"/>
        </w:rPr>
        <w:t xml:space="preserve"> 73-бабының </w:t>
      </w:r>
      <w:r>
        <w:rPr>
          <w:rFonts w:ascii="Times New Roman"/>
          <w:b w:val="false"/>
          <w:i w:val="false"/>
          <w:color w:val="000000"/>
          <w:sz w:val="28"/>
        </w:rPr>
        <w:t>
 4-тармағымен көзделген ретті ескере отырып, түпкілікті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w:t>
      </w:r>
      <w:r>
        <w:rPr>
          <w:rFonts w:ascii="Times New Roman"/>
          <w:b w:val="false"/>
          <w:i w:val="false"/>
          <w:color w:val="000000"/>
          <w:sz w:val="28"/>
        </w:rPr>
        <w:t>
 Осы қаулы республикалық ресми басылымдарда қазақ және орыс тілдерінде жариялансын.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Конституциялық Кеңесінің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