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2d66" w14:textId="a4a2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1997 жылғы 12 тамыздағы N 226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10 қыркүйек N 130-ө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Премьер-Министрінің 1997 жылғы 12 тамыздағы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266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R970266_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өкімінің күші 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