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e49b" w14:textId="beee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жылы елдің негізгі егін егетін облыстарында астықты ұйымдастырылған түрде жинау жөніндегі кейбір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18 тамыз N 120-ө</w:t>
      </w:r>
    </w:p>
    <w:p>
      <w:pPr>
        <w:spacing w:after="0"/>
        <w:ind w:left="0"/>
        <w:jc w:val="both"/>
      </w:pPr>
      <w:bookmarkStart w:name="z0" w:id="0"/>
      <w:r>
        <w:rPr>
          <w:rFonts w:ascii="Times New Roman"/>
          <w:b w:val="false"/>
          <w:i w:val="false"/>
          <w:color w:val="000000"/>
          <w:sz w:val="28"/>
        </w:rPr>
        <w:t xml:space="preserve">
      Өсірілген астықтың ысырабына жол бермеу, ішкі рынокта азық-түлік астығының сенімді резервін құру, негізгі егін егетін облыстарда үстіміздегі жылы ауыл шаруашылығы дәнді дақылдарының астығын жинауға байланысты мәселелерді жедел шешу мақсатында: </w:t>
      </w:r>
      <w:r>
        <w:br/>
      </w:r>
      <w:r>
        <w:rPr>
          <w:rFonts w:ascii="Times New Roman"/>
          <w:b w:val="false"/>
          <w:i w:val="false"/>
          <w:color w:val="000000"/>
          <w:sz w:val="28"/>
        </w:rPr>
        <w:t xml:space="preserve">
      1. Қосымшаға сәйкес құрамда 1999 жылдың жинау жұмыстарына дайындық және оны жүргізудің барысын тексеру жөніндегі жұмыс топтары құрылсын. </w:t>
      </w:r>
      <w:r>
        <w:br/>
      </w:r>
      <w:r>
        <w:rPr>
          <w:rFonts w:ascii="Times New Roman"/>
          <w:b w:val="false"/>
          <w:i w:val="false"/>
          <w:color w:val="000000"/>
          <w:sz w:val="28"/>
        </w:rPr>
        <w:t xml:space="preserve">
      2. Жұмыс топтары жергілікті жерлерге барып әкімдермен, тиісті мемлекеттік органдардың өкілдерімен және акционерлік (ұлттық) компаниялармен бірлесіп оңтайлы мерзімдерде жинау жұмыстарын саналы жүргізу жөнінде қажетті шаралар қабылдауды қамтамасыз ете отырып, әрбір аудан бойынша жинау жұмыстарының барысын талдауды жүзеге асырсын. </w:t>
      </w:r>
      <w:r>
        <w:br/>
      </w:r>
      <w:r>
        <w:rPr>
          <w:rFonts w:ascii="Times New Roman"/>
          <w:b w:val="false"/>
          <w:i w:val="false"/>
          <w:color w:val="000000"/>
          <w:sz w:val="28"/>
        </w:rPr>
        <w:t xml:space="preserve">
      Нәтижелері туралы Қазақстан Республикасының Премьер-Министрін ұдайы хабардар етіп отырсын. </w:t>
      </w:r>
      <w:r>
        <w:br/>
      </w:r>
      <w:r>
        <w:rPr>
          <w:rFonts w:ascii="Times New Roman"/>
          <w:b w:val="false"/>
          <w:i w:val="false"/>
          <w:color w:val="000000"/>
          <w:sz w:val="28"/>
        </w:rPr>
        <w:t xml:space="preserve">
      3. Облыс әкімдері жұмыс топтарына олардың алдына қойылған тапсырмаларын жүзеге асыруы үшін жәрдем көрсетсін. </w:t>
      </w:r>
      <w:r>
        <w:br/>
      </w:r>
      <w:r>
        <w:rPr>
          <w:rFonts w:ascii="Times New Roman"/>
          <w:b w:val="false"/>
          <w:i w:val="false"/>
          <w:color w:val="000000"/>
          <w:sz w:val="28"/>
        </w:rPr>
        <w:t xml:space="preserve">
      4. Қазақстан Республикасының Энергетика, индустрия және сауда министрлігі белгіленген тәртіппен: </w:t>
      </w:r>
      <w:r>
        <w:br/>
      </w:r>
      <w:r>
        <w:rPr>
          <w:rFonts w:ascii="Times New Roman"/>
          <w:b w:val="false"/>
          <w:i w:val="false"/>
          <w:color w:val="000000"/>
          <w:sz w:val="28"/>
        </w:rPr>
        <w:t xml:space="preserve">
      "Қазақойл" ұлттық мұнайгаз компаниясы", "ҚазТрансОйл" мұнай тасымалдау жөніндегі ұлттық компаниясы" жабық акционерлік қоғамдарымен (келісім бойынша) және облыстардың әкімдерімен бірлесіп 1999 жылдың жинау жұмыстары үшін дизель отыны мен бензин өндіруді және оны қажетті мөлшерде уақтылы беруді қамтамасыз етсін; </w:t>
      </w:r>
      <w:r>
        <w:br/>
      </w:r>
      <w:r>
        <w:rPr>
          <w:rFonts w:ascii="Times New Roman"/>
          <w:b w:val="false"/>
          <w:i w:val="false"/>
          <w:color w:val="000000"/>
          <w:sz w:val="28"/>
        </w:rPr>
        <w:t xml:space="preserve">
      ауыл шаруашылығы тауар өндірушілері мен астық қабылдау ұйымдарын олардың жаңа егіннің астығын әзірлеу және кептіру бойынша электр энергиясымен іркіліссіз жабдықтауды қамтамасыз етсін; </w:t>
      </w:r>
      <w:r>
        <w:br/>
      </w:r>
      <w:r>
        <w:rPr>
          <w:rFonts w:ascii="Times New Roman"/>
          <w:b w:val="false"/>
          <w:i w:val="false"/>
          <w:color w:val="000000"/>
          <w:sz w:val="28"/>
        </w:rPr>
        <w:t xml:space="preserve">
      Қазақстан Республикасының Премьер-Министрін жоғарыда аталған тапсырмалардың орындалуы бойынша қабылданатын шаралар туралы уақытында хабардар етіп отырсын. </w:t>
      </w:r>
      <w:r>
        <w:br/>
      </w:r>
      <w:r>
        <w:rPr>
          <w:rFonts w:ascii="Times New Roman"/>
          <w:b w:val="false"/>
          <w:i w:val="false"/>
          <w:color w:val="000000"/>
          <w:sz w:val="28"/>
        </w:rPr>
        <w:t xml:space="preserve">
      5. Қазақстан Республикасының Көлік, коммуникациялар және туризм министрлігі "Қазақстан темір жолы" республикалық мемлекеттік кәсіпорнының жинау жұмыстарын жүргізуге арналған мұнай өнімдерін уақтылы тасымалдауын қамтамасыз етсін. </w:t>
      </w:r>
      <w:r>
        <w:br/>
      </w:r>
      <w:r>
        <w:rPr>
          <w:rFonts w:ascii="Times New Roman"/>
          <w:b w:val="false"/>
          <w:i w:val="false"/>
          <w:color w:val="000000"/>
          <w:sz w:val="28"/>
        </w:rPr>
        <w:t xml:space="preserve">
      6. Қазақстан Республикасының Ішкі істер министрлігі, Мемлекеттік кіріс министрлігі жаңа астықты жинау кезеңінде оның ысырап болмауын, тасымалдануы мен сақталуын күшейту және республика шегінен заңсыз әкетілу фактілерінің жолын кесу жөнінде қосымша шаралар қабылдасын. </w:t>
      </w:r>
      <w:r>
        <w:br/>
      </w:r>
      <w:r>
        <w:rPr>
          <w:rFonts w:ascii="Times New Roman"/>
          <w:b w:val="false"/>
          <w:i w:val="false"/>
          <w:color w:val="000000"/>
          <w:sz w:val="28"/>
        </w:rPr>
        <w:t xml:space="preserve">
      7. Қазақстан Республикасының Мәдениет, ақпарат және қоғамдық келісім министрлігі 1999 жылдың астығының жиналуы барысын мемлекеттік бұқаралық ақпарат құралдары арқылы объективті көрсетуді қамтамасыз етсін. </w:t>
      </w:r>
      <w:r>
        <w:br/>
      </w:r>
      <w:r>
        <w:rPr>
          <w:rFonts w:ascii="Times New Roman"/>
          <w:b w:val="false"/>
          <w:i w:val="false"/>
          <w:color w:val="000000"/>
          <w:sz w:val="28"/>
        </w:rPr>
        <w:t xml:space="preserve">
      8. Қазақстан Республикасының Премьер-Министрі Кеңсесінің Басшысы А.А.Тілеубердин: </w:t>
      </w:r>
      <w:r>
        <w:br/>
      </w:r>
      <w:r>
        <w:rPr>
          <w:rFonts w:ascii="Times New Roman"/>
          <w:b w:val="false"/>
          <w:i w:val="false"/>
          <w:color w:val="000000"/>
          <w:sz w:val="28"/>
        </w:rPr>
        <w:t xml:space="preserve">
      үстіміздегі жылдың 1 қыркүйегінен бастап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Премьер-Министрі Кеңсесінің жауапты қызметкерлерінің жедел кезекшілігін </w:t>
      </w:r>
    </w:p>
    <w:p>
      <w:pPr>
        <w:spacing w:after="0"/>
        <w:ind w:left="0"/>
        <w:jc w:val="both"/>
      </w:pPr>
      <w:r>
        <w:rPr>
          <w:rFonts w:ascii="Times New Roman"/>
          <w:b w:val="false"/>
          <w:i w:val="false"/>
          <w:color w:val="000000"/>
          <w:sz w:val="28"/>
        </w:rPr>
        <w:t>ұйымдастырсын;</w:t>
      </w:r>
    </w:p>
    <w:p>
      <w:pPr>
        <w:spacing w:after="0"/>
        <w:ind w:left="0"/>
        <w:jc w:val="both"/>
      </w:pPr>
      <w:r>
        <w:rPr>
          <w:rFonts w:ascii="Times New Roman"/>
          <w:b w:val="false"/>
          <w:i w:val="false"/>
          <w:color w:val="000000"/>
          <w:sz w:val="28"/>
        </w:rPr>
        <w:t xml:space="preserve">     қажет болған жағдайда тиісті министрліктердің, агенттіктердің, </w:t>
      </w:r>
    </w:p>
    <w:p>
      <w:pPr>
        <w:spacing w:after="0"/>
        <w:ind w:left="0"/>
        <w:jc w:val="both"/>
      </w:pPr>
      <w:r>
        <w:rPr>
          <w:rFonts w:ascii="Times New Roman"/>
          <w:b w:val="false"/>
          <w:i w:val="false"/>
          <w:color w:val="000000"/>
          <w:sz w:val="28"/>
        </w:rPr>
        <w:t xml:space="preserve">ведомстволар мен акционерлік (ұлттық) компаниялардың өкілдерін жұмыс </w:t>
      </w:r>
    </w:p>
    <w:p>
      <w:pPr>
        <w:spacing w:after="0"/>
        <w:ind w:left="0"/>
        <w:jc w:val="both"/>
      </w:pPr>
      <w:r>
        <w:rPr>
          <w:rFonts w:ascii="Times New Roman"/>
          <w:b w:val="false"/>
          <w:i w:val="false"/>
          <w:color w:val="000000"/>
          <w:sz w:val="28"/>
        </w:rPr>
        <w:t>топтарының құрамына қосымша енгізу жөнінде ұсыныстар енгізсін;</w:t>
      </w:r>
    </w:p>
    <w:p>
      <w:pPr>
        <w:spacing w:after="0"/>
        <w:ind w:left="0"/>
        <w:jc w:val="both"/>
      </w:pPr>
      <w:r>
        <w:rPr>
          <w:rFonts w:ascii="Times New Roman"/>
          <w:b w:val="false"/>
          <w:i w:val="false"/>
          <w:color w:val="000000"/>
          <w:sz w:val="28"/>
        </w:rPr>
        <w:t xml:space="preserve">     жинау жұмыстары кезеңінде облыстар бойынша жұмыс топтарының </w:t>
      </w:r>
    </w:p>
    <w:p>
      <w:pPr>
        <w:spacing w:after="0"/>
        <w:ind w:left="0"/>
        <w:jc w:val="both"/>
      </w:pPr>
      <w:r>
        <w:rPr>
          <w:rFonts w:ascii="Times New Roman"/>
          <w:b w:val="false"/>
          <w:i w:val="false"/>
          <w:color w:val="000000"/>
          <w:sz w:val="28"/>
        </w:rPr>
        <w:t>кезең-кезеңмен шығу кестесін бекітсін.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1999 жылғы 18 тамыздағы</w:t>
      </w:r>
    </w:p>
    <w:p>
      <w:pPr>
        <w:spacing w:after="0"/>
        <w:ind w:left="0"/>
        <w:jc w:val="both"/>
      </w:pPr>
      <w:r>
        <w:rPr>
          <w:rFonts w:ascii="Times New Roman"/>
          <w:b w:val="false"/>
          <w:i w:val="false"/>
          <w:color w:val="000000"/>
          <w:sz w:val="28"/>
        </w:rPr>
        <w:t>                                          N 120 өкіміне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жинау жұмыстарына дайындық және оның жүргізілу</w:t>
      </w:r>
    </w:p>
    <w:p>
      <w:pPr>
        <w:spacing w:after="0"/>
        <w:ind w:left="0"/>
        <w:jc w:val="both"/>
      </w:pPr>
      <w:r>
        <w:rPr>
          <w:rFonts w:ascii="Times New Roman"/>
          <w:b w:val="false"/>
          <w:i w:val="false"/>
          <w:color w:val="000000"/>
          <w:sz w:val="28"/>
        </w:rPr>
        <w:t>      барысын тексеру жөніндегі республикалық жұмыс топтарының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Ақмола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Баяхметов Е.Б.      - Қазақстан Республикасы Премьер-</w:t>
      </w:r>
    </w:p>
    <w:p>
      <w:pPr>
        <w:spacing w:after="0"/>
        <w:ind w:left="0"/>
        <w:jc w:val="both"/>
      </w:pPr>
      <w:r>
        <w:rPr>
          <w:rFonts w:ascii="Times New Roman"/>
          <w:b w:val="false"/>
          <w:i w:val="false"/>
          <w:color w:val="000000"/>
          <w:sz w:val="28"/>
        </w:rPr>
        <w:t>                           Министрі Кеңсесінің бас инспекторы,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Алдабергенов Б.Ш.   - Қазақстан Республикасы Премьер-Министрі</w:t>
      </w:r>
    </w:p>
    <w:p>
      <w:pPr>
        <w:spacing w:after="0"/>
        <w:ind w:left="0"/>
        <w:jc w:val="both"/>
      </w:pPr>
      <w:r>
        <w:rPr>
          <w:rFonts w:ascii="Times New Roman"/>
          <w:b w:val="false"/>
          <w:i w:val="false"/>
          <w:color w:val="000000"/>
          <w:sz w:val="28"/>
        </w:rPr>
        <w:t>                           Кеңсесінің консультанты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Қалиев Н.М.         - Ауыл шаруашылығы министрлігінің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Озғанбаев А.О.      - Энергетика, индустрия және сауда</w:t>
      </w:r>
    </w:p>
    <w:p>
      <w:pPr>
        <w:spacing w:after="0"/>
        <w:ind w:left="0"/>
        <w:jc w:val="both"/>
      </w:pPr>
      <w:r>
        <w:rPr>
          <w:rFonts w:ascii="Times New Roman"/>
          <w:b w:val="false"/>
          <w:i w:val="false"/>
          <w:color w:val="000000"/>
          <w:sz w:val="28"/>
        </w:rPr>
        <w:t>                           министрлігінің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Мағзұмов Е.Қ.       - Қазақстан Республикасы Премьер-</w:t>
      </w:r>
    </w:p>
    <w:p>
      <w:pPr>
        <w:spacing w:after="0"/>
        <w:ind w:left="0"/>
        <w:jc w:val="both"/>
      </w:pPr>
      <w:r>
        <w:rPr>
          <w:rFonts w:ascii="Times New Roman"/>
          <w:b w:val="false"/>
          <w:i w:val="false"/>
          <w:color w:val="000000"/>
          <w:sz w:val="28"/>
        </w:rPr>
        <w:t>                           Министрі Кеңсесінің бас инспекторы,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Шиқанаев Қ.Ш.       - Қазақстан Республикасы Премьер-</w:t>
      </w:r>
    </w:p>
    <w:p>
      <w:pPr>
        <w:spacing w:after="0"/>
        <w:ind w:left="0"/>
        <w:jc w:val="both"/>
      </w:pPr>
      <w:r>
        <w:rPr>
          <w:rFonts w:ascii="Times New Roman"/>
          <w:b w:val="false"/>
          <w:i w:val="false"/>
          <w:color w:val="000000"/>
          <w:sz w:val="28"/>
        </w:rPr>
        <w:t>                           Министрі Кеңсесінің консультанты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Дүйсембаев З.А.     - Ауыл шаруашылығы министрлігінің</w:t>
      </w:r>
    </w:p>
    <w:p>
      <w:pPr>
        <w:spacing w:after="0"/>
        <w:ind w:left="0"/>
        <w:jc w:val="both"/>
      </w:pPr>
      <w:r>
        <w:rPr>
          <w:rFonts w:ascii="Times New Roman"/>
          <w:b w:val="false"/>
          <w:i w:val="false"/>
          <w:color w:val="000000"/>
          <w:sz w:val="28"/>
        </w:rPr>
        <w:t>                           техникалық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Поклад И.Д.         - Көлік, коммуникациялар және туризм</w:t>
      </w:r>
    </w:p>
    <w:p>
      <w:pPr>
        <w:spacing w:after="0"/>
        <w:ind w:left="0"/>
        <w:jc w:val="both"/>
      </w:pPr>
      <w:r>
        <w:rPr>
          <w:rFonts w:ascii="Times New Roman"/>
          <w:b w:val="false"/>
          <w:i w:val="false"/>
          <w:color w:val="000000"/>
          <w:sz w:val="28"/>
        </w:rPr>
        <w:t>                           министрлігінің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Икранбеков А.З.     - Қазақстан Республикасы Премьер-</w:t>
      </w:r>
    </w:p>
    <w:p>
      <w:pPr>
        <w:spacing w:after="0"/>
        <w:ind w:left="0"/>
        <w:jc w:val="both"/>
      </w:pPr>
      <w:r>
        <w:rPr>
          <w:rFonts w:ascii="Times New Roman"/>
          <w:b w:val="false"/>
          <w:i w:val="false"/>
          <w:color w:val="000000"/>
          <w:sz w:val="28"/>
        </w:rPr>
        <w:t>                           Министрі Кеңсесінің бас инспекторы,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Қасабеков Р.И.      - Қазақстан Республикасы Премьер-</w:t>
      </w:r>
    </w:p>
    <w:p>
      <w:pPr>
        <w:spacing w:after="0"/>
        <w:ind w:left="0"/>
        <w:jc w:val="both"/>
      </w:pPr>
      <w:r>
        <w:rPr>
          <w:rFonts w:ascii="Times New Roman"/>
          <w:b w:val="false"/>
          <w:i w:val="false"/>
          <w:color w:val="000000"/>
          <w:sz w:val="28"/>
        </w:rPr>
        <w:t>                           Министрі Кеңсесінің консультанты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Иманжүсіпов А.Т.    - Ауыл шаруашылығы министрлігінің</w:t>
      </w:r>
    </w:p>
    <w:p>
      <w:pPr>
        <w:spacing w:after="0"/>
        <w:ind w:left="0"/>
        <w:jc w:val="both"/>
      </w:pPr>
      <w:r>
        <w:rPr>
          <w:rFonts w:ascii="Times New Roman"/>
          <w:b w:val="false"/>
          <w:i w:val="false"/>
          <w:color w:val="000000"/>
          <w:sz w:val="28"/>
        </w:rPr>
        <w:t>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Жақыпов М.С.        - Энергетика, индустрия және</w:t>
      </w:r>
    </w:p>
    <w:p>
      <w:pPr>
        <w:spacing w:after="0"/>
        <w:ind w:left="0"/>
        <w:jc w:val="both"/>
      </w:pPr>
      <w:r>
        <w:rPr>
          <w:rFonts w:ascii="Times New Roman"/>
          <w:b w:val="false"/>
          <w:i w:val="false"/>
          <w:color w:val="000000"/>
          <w:sz w:val="28"/>
        </w:rPr>
        <w:t>                           сауда министрлігінің бөлім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