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8306" w14:textId="49f8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6 жылғы 25 қыркүйектегі N 453 және 1998 жылғы 20 қаңтардағы N 17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нің Өкімі 1999 жылғы 15 маусым N 8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стан Республикасы Премьер-Министрінің 1996 жылғы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күйектегі N 453 өкім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Премьер-Министрінің 1998 жылғы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ғы N 17 өкімдер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