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8306" w14:textId="49f8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6 жылғы 25 қыркүйектегі N 453 және 1998 жылғы 20 қаңтардағы N 17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мьер-Министрінің Өкімі 1999 жылғы 15 маусым N 8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Қазақстан Республикасы Премьер-Министрінің 1996 жылғы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күйектегі N 453 өкім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Премьер-Министрінің 1998 жылғы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дағы N 17 өкімдеріні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