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f68c" w14:textId="7faf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Ямбург Келісімдері бойынша Венгер Республикасының және Чех Республикасының алдындағы міндеттемелерін реттеу бойынша ұсыныстарды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14 мамыр N 62-ө. Күші жойылды - ҚР Үкіметінің 2000.06.09. N 88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Ямбург газ кен орнын игерудегі және Ямбург - КСРО Батыс шекарасы арналы газ құбырын, сондай-ақ Теңіз және Қарашығанақ кен орындарының объектілерін салудағы ынтымақтастық туралы КСРО-ның, Венгер Халық Республикасының және Чехословакия Социалистік Республикасының бұрынғы Үкіметтері бұрын қол қойған Ямбург Келісімдері бойынша Венгер Республикасының және Чех Республикасының алдындағы міндеттемелерін реттеу бойынша ұсыныстарды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Ямбург Келісімдері бойынша Венгер Республикасының және Чех Республикасының алдындағы міндеттемелерін реттеу бойынша ұсыныстарды әзірлеу жөнінде мына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 - Қазақстан РеспубликасыныңПремьер-Министрінің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          орынбасары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Кемелұлы             Сыртқы істер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Асқарбекұлы          индустрия және сауда вице-министрі,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 Серік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Ахметжанұлы          вице-министрі,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Кешубаев Ғалиаусат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Қайырбекұлы          Кеңсесі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 Қанат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Алдабергенұлы        индустрия және сауда министрлігі Мұнай және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 Юрий        -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Константинович       Мемлекеттік қарыз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Вадим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Павлович             министрлігі Халықаралық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ынтымақтастық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Вершинин           -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Юрьевич    Халықаралық құқық және хаттама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бастығының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 Асқар    - "Қазақойл" ұлттық мұнай-газ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Қайыртайұлы          акционерлік қоғамының газ жобалары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директоры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тиісті келіссөздер жүргізсін және Теңіз бен Қарашығанақ кен орны объектілері бойынша жұмыс көлемін нақтылай отырып, Ямбург Келісімдерін іске асыру кезінде туындайтын міндеттемелерді реттеу тетігі бойынша ұсыныстарды 1999 жылғы 1 шілдеге дейінгі мерзімде Қазақстан Республикасының Үкіметіне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Венгер Республикасы мен Чех Республикасының мүдделі тараптарымен қажетті консультациялар және келіссөздер жүргізуді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тобына белгіленген тәртіппен мамандар тарту, сондай-ақ мүдделі мемлекеттік органдар мен ұйымдардан Ямбург Келісімдеріне қатысты қажетті ақпарат алу құқығы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