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4bfd" w14:textId="1c14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Телерадиобағдарламаларды таратуға республикалық бюджеттен бөлінетін қаражаттың пайдаланылуының тиімділігін анықтау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28 қыркүйек N 186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"Телерадиохабарларын тарату және деректер берудің ұлттық серіктік </w:t>
      </w:r>
    </w:p>
    <w:p>
      <w:pPr>
        <w:spacing w:after="0"/>
        <w:ind w:left="0"/>
        <w:jc w:val="both"/>
      </w:pPr>
      <w:r>
        <w:rPr>
          <w:rFonts w:ascii="Times New Roman"/>
          <w:b w:val="false"/>
          <w:i w:val="false"/>
          <w:color w:val="000000"/>
          <w:sz w:val="28"/>
        </w:rPr>
        <w:t xml:space="preserve">жүйесі туралы" Қазақстан Республикасы Үкіметінің 1995 жылғы 26 </w:t>
      </w:r>
    </w:p>
    <w:p>
      <w:pPr>
        <w:spacing w:after="0"/>
        <w:ind w:left="0"/>
        <w:jc w:val="both"/>
      </w:pPr>
      <w:r>
        <w:rPr>
          <w:rFonts w:ascii="Times New Roman"/>
          <w:b w:val="false"/>
          <w:i w:val="false"/>
          <w:color w:val="000000"/>
          <w:sz w:val="28"/>
        </w:rPr>
        <w:t xml:space="preserve">қыркүйектегі N 1284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P951284_</w:t>
      </w:r>
    </w:p>
    <w:p>
      <w:pPr>
        <w:spacing w:after="0"/>
        <w:ind w:left="0"/>
        <w:jc w:val="both"/>
      </w:pPr>
      <w:r>
        <w:br/>
      </w:r>
    </w:p>
    <w:p>
      <w:pPr>
        <w:spacing w:after="0"/>
        <w:ind w:left="0"/>
        <w:jc w:val="both"/>
      </w:pPr>
      <w:r>
        <w:rPr>
          <w:rFonts w:ascii="Times New Roman"/>
          <w:b w:val="false"/>
          <w:i w:val="false"/>
          <w:color w:val="000000"/>
          <w:sz w:val="28"/>
        </w:rPr>
        <w:t xml:space="preserve">  қаулысын іске асырылу барысын тексеру және </w:t>
      </w:r>
    </w:p>
    <w:p>
      <w:pPr>
        <w:spacing w:after="0"/>
        <w:ind w:left="0"/>
        <w:jc w:val="both"/>
      </w:pPr>
      <w:r>
        <w:rPr>
          <w:rFonts w:ascii="Times New Roman"/>
          <w:b w:val="false"/>
          <w:i w:val="false"/>
          <w:color w:val="000000"/>
          <w:sz w:val="28"/>
        </w:rPr>
        <w:t xml:space="preserve">телерадиобағдарламаларды таратуға республикалық бюджеттен бөлінетін </w:t>
      </w:r>
    </w:p>
    <w:p>
      <w:pPr>
        <w:spacing w:after="0"/>
        <w:ind w:left="0"/>
        <w:jc w:val="both"/>
      </w:pPr>
      <w:r>
        <w:rPr>
          <w:rFonts w:ascii="Times New Roman"/>
          <w:b w:val="false"/>
          <w:i w:val="false"/>
          <w:color w:val="000000"/>
          <w:sz w:val="28"/>
        </w:rPr>
        <w:t>қаражаттың пайдаланылуының тиімділігін анықтау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құрамда жұмыс тобы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Өтембаев Ержан       - Қазақстан Республикасының</w:t>
      </w:r>
    </w:p>
    <w:p>
      <w:pPr>
        <w:spacing w:after="0"/>
        <w:ind w:left="0"/>
        <w:jc w:val="both"/>
      </w:pPr>
      <w:r>
        <w:rPr>
          <w:rFonts w:ascii="Times New Roman"/>
          <w:b w:val="false"/>
          <w:i w:val="false"/>
          <w:color w:val="000000"/>
          <w:sz w:val="28"/>
        </w:rPr>
        <w:t>     Әбілхайырұлы           Стратегиялық жоспарлау және реформалар</w:t>
      </w:r>
    </w:p>
    <w:p>
      <w:pPr>
        <w:spacing w:after="0"/>
        <w:ind w:left="0"/>
        <w:jc w:val="both"/>
      </w:pPr>
      <w:r>
        <w:rPr>
          <w:rFonts w:ascii="Times New Roman"/>
          <w:b w:val="false"/>
          <w:i w:val="false"/>
          <w:color w:val="000000"/>
          <w:sz w:val="28"/>
        </w:rPr>
        <w:t>                            жөніндегі агенттігінің төрағасы, жетекші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Андрющенко Александр - Қазақстан Республикасының Премьер-</w:t>
      </w:r>
    </w:p>
    <w:p>
      <w:pPr>
        <w:spacing w:after="0"/>
        <w:ind w:left="0"/>
        <w:jc w:val="both"/>
      </w:pPr>
      <w:r>
        <w:rPr>
          <w:rFonts w:ascii="Times New Roman"/>
          <w:b w:val="false"/>
          <w:i w:val="false"/>
          <w:color w:val="000000"/>
          <w:sz w:val="28"/>
        </w:rPr>
        <w:t>     Иванович               Министрі Кеңсесінің Ақпарат және талдау</w:t>
      </w:r>
    </w:p>
    <w:p>
      <w:pPr>
        <w:spacing w:after="0"/>
        <w:ind w:left="0"/>
        <w:jc w:val="both"/>
      </w:pPr>
      <w:r>
        <w:rPr>
          <w:rFonts w:ascii="Times New Roman"/>
          <w:b w:val="false"/>
          <w:i w:val="false"/>
          <w:color w:val="000000"/>
          <w:sz w:val="28"/>
        </w:rPr>
        <w:t>                            бөлімінің меңгерушісі, жетекшінің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тобының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Ақпенова Раушан     - Қазақстан Республикасының Ақпарат</w:t>
      </w:r>
    </w:p>
    <w:p>
      <w:pPr>
        <w:spacing w:after="0"/>
        <w:ind w:left="0"/>
        <w:jc w:val="both"/>
      </w:pPr>
      <w:r>
        <w:rPr>
          <w:rFonts w:ascii="Times New Roman"/>
          <w:b w:val="false"/>
          <w:i w:val="false"/>
          <w:color w:val="000000"/>
          <w:sz w:val="28"/>
        </w:rPr>
        <w:t>     Төлеқызы              және қоғамдық келісім министрлігінің</w:t>
      </w:r>
    </w:p>
    <w:p>
      <w:pPr>
        <w:spacing w:after="0"/>
        <w:ind w:left="0"/>
        <w:jc w:val="both"/>
      </w:pPr>
      <w:r>
        <w:rPr>
          <w:rFonts w:ascii="Times New Roman"/>
          <w:b w:val="false"/>
          <w:i w:val="false"/>
          <w:color w:val="000000"/>
          <w:sz w:val="28"/>
        </w:rPr>
        <w:t>                           БАҚ департаменті</w:t>
      </w:r>
    </w:p>
    <w:p>
      <w:pPr>
        <w:spacing w:after="0"/>
        <w:ind w:left="0"/>
        <w:jc w:val="both"/>
      </w:pPr>
      <w:r>
        <w:rPr>
          <w:rFonts w:ascii="Times New Roman"/>
          <w:b w:val="false"/>
          <w:i w:val="false"/>
          <w:color w:val="000000"/>
          <w:sz w:val="28"/>
        </w:rPr>
        <w:t>                           Телекоммуникациялар бөлімінің</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Аминов Михаил       - "Қазақстан теледидары мен радиосы"</w:t>
      </w:r>
    </w:p>
    <w:p>
      <w:pPr>
        <w:spacing w:after="0"/>
        <w:ind w:left="0"/>
        <w:jc w:val="both"/>
      </w:pPr>
      <w:r>
        <w:rPr>
          <w:rFonts w:ascii="Times New Roman"/>
          <w:b w:val="false"/>
          <w:i w:val="false"/>
          <w:color w:val="000000"/>
          <w:sz w:val="28"/>
        </w:rPr>
        <w:t xml:space="preserve">     Тавиевич              республикалық корпорациясының </w:t>
      </w:r>
    </w:p>
    <w:p>
      <w:pPr>
        <w:spacing w:after="0"/>
        <w:ind w:left="0"/>
        <w:jc w:val="both"/>
      </w:pPr>
      <w:r>
        <w:rPr>
          <w:rFonts w:ascii="Times New Roman"/>
          <w:b w:val="false"/>
          <w:i w:val="false"/>
          <w:color w:val="000000"/>
          <w:sz w:val="28"/>
        </w:rPr>
        <w:t>                           техникалық бөлімінің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Бахмутова Елена     - Қазақстан Республикасы Қаржы</w:t>
      </w:r>
    </w:p>
    <w:p>
      <w:pPr>
        <w:spacing w:after="0"/>
        <w:ind w:left="0"/>
        <w:jc w:val="both"/>
      </w:pPr>
      <w:r>
        <w:rPr>
          <w:rFonts w:ascii="Times New Roman"/>
          <w:b w:val="false"/>
          <w:i w:val="false"/>
          <w:color w:val="000000"/>
          <w:sz w:val="28"/>
        </w:rPr>
        <w:t>     Леонидовна            министрлігінің Бюджет департаменті</w:t>
      </w:r>
    </w:p>
    <w:p>
      <w:pPr>
        <w:spacing w:after="0"/>
        <w:ind w:left="0"/>
        <w:jc w:val="both"/>
      </w:pPr>
      <w:r>
        <w:rPr>
          <w:rFonts w:ascii="Times New Roman"/>
          <w:b w:val="false"/>
          <w:i w:val="false"/>
          <w:color w:val="000000"/>
          <w:sz w:val="28"/>
        </w:rPr>
        <w:t>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Камалова Виктория   - Қазақстан Республикасының Ақпарат</w:t>
      </w:r>
    </w:p>
    <w:p>
      <w:pPr>
        <w:spacing w:after="0"/>
        <w:ind w:left="0"/>
        <w:jc w:val="both"/>
      </w:pPr>
      <w:r>
        <w:rPr>
          <w:rFonts w:ascii="Times New Roman"/>
          <w:b w:val="false"/>
          <w:i w:val="false"/>
          <w:color w:val="000000"/>
          <w:sz w:val="28"/>
        </w:rPr>
        <w:t>     Владимировна          және қоғамдық келісім министрлігінің</w:t>
      </w:r>
    </w:p>
    <w:p>
      <w:pPr>
        <w:spacing w:after="0"/>
        <w:ind w:left="0"/>
        <w:jc w:val="both"/>
      </w:pPr>
      <w:r>
        <w:rPr>
          <w:rFonts w:ascii="Times New Roman"/>
          <w:b w:val="false"/>
          <w:i w:val="false"/>
          <w:color w:val="000000"/>
          <w:sz w:val="28"/>
        </w:rPr>
        <w:t>                           Ішкі әкімшілік департаменті жоспарлау</w:t>
      </w:r>
    </w:p>
    <w:p>
      <w:pPr>
        <w:spacing w:after="0"/>
        <w:ind w:left="0"/>
        <w:jc w:val="both"/>
      </w:pPr>
      <w:r>
        <w:rPr>
          <w:rFonts w:ascii="Times New Roman"/>
          <w:b w:val="false"/>
          <w:i w:val="false"/>
          <w:color w:val="000000"/>
          <w:sz w:val="28"/>
        </w:rPr>
        <w:t>                           және қаржы бөлімінің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Қанешев Біржан      - Қазақстан Республикасының</w:t>
      </w:r>
    </w:p>
    <w:p>
      <w:pPr>
        <w:spacing w:after="0"/>
        <w:ind w:left="0"/>
        <w:jc w:val="both"/>
      </w:pPr>
      <w:r>
        <w:rPr>
          <w:rFonts w:ascii="Times New Roman"/>
          <w:b w:val="false"/>
          <w:i w:val="false"/>
          <w:color w:val="000000"/>
          <w:sz w:val="28"/>
        </w:rPr>
        <w:t>     Бисекенұлы            Стратегиялық жоспарлау және реформалар</w:t>
      </w:r>
    </w:p>
    <w:p>
      <w:pPr>
        <w:spacing w:after="0"/>
        <w:ind w:left="0"/>
        <w:jc w:val="both"/>
      </w:pPr>
      <w:r>
        <w:rPr>
          <w:rFonts w:ascii="Times New Roman"/>
          <w:b w:val="false"/>
          <w:i w:val="false"/>
          <w:color w:val="000000"/>
          <w:sz w:val="28"/>
        </w:rPr>
        <w:t>                           жөніндегі агенттігінің Қазақстан Республикасының</w:t>
      </w:r>
    </w:p>
    <w:p>
      <w:pPr>
        <w:spacing w:after="0"/>
        <w:ind w:left="0"/>
        <w:jc w:val="both"/>
      </w:pPr>
      <w:r>
        <w:rPr>
          <w:rFonts w:ascii="Times New Roman"/>
          <w:b w:val="false"/>
          <w:i w:val="false"/>
          <w:color w:val="000000"/>
          <w:sz w:val="28"/>
        </w:rPr>
        <w:t>                           инфрақұрылымын дамыту стратегиясы</w:t>
      </w:r>
    </w:p>
    <w:p>
      <w:pPr>
        <w:spacing w:after="0"/>
        <w:ind w:left="0"/>
        <w:jc w:val="both"/>
      </w:pPr>
      <w:r>
        <w:rPr>
          <w:rFonts w:ascii="Times New Roman"/>
          <w:b w:val="false"/>
          <w:i w:val="false"/>
          <w:color w:val="000000"/>
          <w:sz w:val="28"/>
        </w:rPr>
        <w:t>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Ключникова Валентина - "Хабар" агенттігі" ЖАҚ-ның техника</w:t>
      </w:r>
    </w:p>
    <w:p>
      <w:pPr>
        <w:spacing w:after="0"/>
        <w:ind w:left="0"/>
        <w:jc w:val="both"/>
      </w:pPr>
      <w:r>
        <w:rPr>
          <w:rFonts w:ascii="Times New Roman"/>
          <w:b w:val="false"/>
          <w:i w:val="false"/>
          <w:color w:val="000000"/>
          <w:sz w:val="28"/>
        </w:rPr>
        <w:t>     Ефимовна                жөніндегі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Маляренко Андрей    - "TNS-PLUS" АҚ-ның президенті</w:t>
      </w:r>
    </w:p>
    <w:p>
      <w:pPr>
        <w:spacing w:after="0"/>
        <w:ind w:left="0"/>
        <w:jc w:val="both"/>
      </w:pPr>
      <w:r>
        <w:rPr>
          <w:rFonts w:ascii="Times New Roman"/>
          <w:b w:val="false"/>
          <w:i w:val="false"/>
          <w:color w:val="000000"/>
          <w:sz w:val="28"/>
        </w:rPr>
        <w:t>     Григорьевич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Нәсиев Асқар        - Қазақстан Республикасы Көлік және               </w:t>
      </w:r>
    </w:p>
    <w:p>
      <w:pPr>
        <w:spacing w:after="0"/>
        <w:ind w:left="0"/>
        <w:jc w:val="both"/>
      </w:pPr>
      <w:r>
        <w:rPr>
          <w:rFonts w:ascii="Times New Roman"/>
          <w:b w:val="false"/>
          <w:i w:val="false"/>
          <w:color w:val="000000"/>
          <w:sz w:val="28"/>
        </w:rPr>
        <w:t xml:space="preserve">     Қайратұлы             коммуникациялар министрлігінің Почта және       </w:t>
      </w:r>
    </w:p>
    <w:p>
      <w:pPr>
        <w:spacing w:after="0"/>
        <w:ind w:left="0"/>
        <w:jc w:val="both"/>
      </w:pPr>
      <w:r>
        <w:rPr>
          <w:rFonts w:ascii="Times New Roman"/>
          <w:b w:val="false"/>
          <w:i w:val="false"/>
          <w:color w:val="000000"/>
          <w:sz w:val="28"/>
        </w:rPr>
        <w:t xml:space="preserve">                           телекоммуникациялар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Құрам өзгерді - ҚРҮ-нің 1998.12.12. N 225 өкімімен.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R980225_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Стратегиялық жоспарлау және реформалар жөніндегі агенттік (келісім бойынша) Қазақстан Республикасының Көлік және коммуникациялар министрлігімен бірлесіп, он күн мерзімде жұмыс тобы үшін сарапшылар ретінде халықаралық аудиторлық фирма мен жетекші халықаралық спутниктік операторды айқындасын. </w:t>
      </w:r>
      <w:r>
        <w:br/>
      </w:r>
      <w:r>
        <w:rPr>
          <w:rFonts w:ascii="Times New Roman"/>
          <w:b w:val="false"/>
          <w:i w:val="false"/>
          <w:color w:val="000000"/>
          <w:sz w:val="28"/>
        </w:rPr>
        <w:t xml:space="preserve">
      3. "Кателко" акционерлік қоғамына бір ай мерзімде халықаралық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аудиторлық фирманы жұмысқа тарту және 1998 жылғы 31 желтоқсанға дейін </w:t>
      </w:r>
    </w:p>
    <w:p>
      <w:pPr>
        <w:spacing w:after="0"/>
        <w:ind w:left="0"/>
        <w:jc w:val="both"/>
      </w:pPr>
      <w:r>
        <w:rPr>
          <w:rFonts w:ascii="Times New Roman"/>
          <w:b w:val="false"/>
          <w:i w:val="false"/>
          <w:color w:val="000000"/>
          <w:sz w:val="28"/>
        </w:rPr>
        <w:t xml:space="preserve">жұмыс тобының жетекшісіне толық аудиторлық қорытындыны тапсыру </w:t>
      </w:r>
    </w:p>
    <w:p>
      <w:pPr>
        <w:spacing w:after="0"/>
        <w:ind w:left="0"/>
        <w:jc w:val="both"/>
      </w:pPr>
      <w:r>
        <w:rPr>
          <w:rFonts w:ascii="Times New Roman"/>
          <w:b w:val="false"/>
          <w:i w:val="false"/>
          <w:color w:val="000000"/>
          <w:sz w:val="28"/>
        </w:rPr>
        <w:t>ұсынылсын.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Жұмыс тобы толық аудиторлық қорытындыны зерделесін және 1999 жылғы </w:t>
      </w:r>
    </w:p>
    <w:p>
      <w:pPr>
        <w:spacing w:after="0"/>
        <w:ind w:left="0"/>
        <w:jc w:val="both"/>
      </w:pPr>
      <w:r>
        <w:rPr>
          <w:rFonts w:ascii="Times New Roman"/>
          <w:b w:val="false"/>
          <w:i w:val="false"/>
          <w:color w:val="000000"/>
          <w:sz w:val="28"/>
        </w:rPr>
        <w:t>1 ақпанға дейін мерзімде Қазақстан Республикасының Үкіметіне ұсыныс</w:t>
      </w:r>
    </w:p>
    <w:p>
      <w:pPr>
        <w:spacing w:after="0"/>
        <w:ind w:left="0"/>
        <w:jc w:val="both"/>
      </w:pPr>
      <w:r>
        <w:rPr>
          <w:rFonts w:ascii="Times New Roman"/>
          <w:b w:val="false"/>
          <w:i w:val="false"/>
          <w:color w:val="000000"/>
          <w:sz w:val="28"/>
        </w:rPr>
        <w:t>енгізсін.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2,3-тармақтар жаңа редакцияда, 4-тармақпен толықтырылды - </w:t>
      </w:r>
    </w:p>
    <w:p>
      <w:pPr>
        <w:spacing w:after="0"/>
        <w:ind w:left="0"/>
        <w:jc w:val="both"/>
      </w:pPr>
      <w:r>
        <w:rPr>
          <w:rFonts w:ascii="Times New Roman"/>
          <w:b w:val="false"/>
          <w:i w:val="false"/>
          <w:color w:val="000000"/>
          <w:sz w:val="28"/>
        </w:rPr>
        <w:t xml:space="preserve">              ҚРҮ-нің 1998.12.12. N 225 өкімімен.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R980225_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