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e703" w14:textId="a76e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1997 жылғы 28 шiлдедегi N 246. Күші жойылды - ҚР Үкіметінің 2005.12.09. N 1224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министрлiгi Еңбек және халықты әлеуметтiк қорғау министрлiгiне Ұлттық зейнетақы агенттiгiн ұстау және оны материалдық жабдықтауға 1997 жылдың республикалық бюджетiнде көзделген мемлекеттiк органдарды ұстауға арналған қаржы есебiнен 23760 мың (жиырма үш миллион жетi жүз алпыс мың) теңге, оның iшiнде еңбекақы қоры бойынша 4262 мың (төрт миллион екi жүз алпыс екi мың)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