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81965" w14:textId="d7819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1997 жылғы 19 маусымдағы N 3556 өкiмiн орындау туралы</w:t>
      </w:r>
    </w:p>
    <w:p>
      <w:pPr>
        <w:spacing w:after="0"/>
        <w:ind w:left="0"/>
        <w:jc w:val="both"/>
      </w:pPr>
      <w:r>
        <w:rPr>
          <w:rFonts w:ascii="Times New Roman"/>
          <w:b w:val="false"/>
          <w:i w:val="false"/>
          <w:color w:val="000000"/>
          <w:sz w:val="28"/>
        </w:rPr>
        <w:t>Қазақстан Республикасы Премьер-Министрiнiң өкiмi 1997 жылғы 26 маусымдағы N 200</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бұқаралық ақпарат
құралдары саласындағы сыйлықтары мен гранттарын тағайындау туралы"
Қазақстан Республикасы Президентiнiң 1997 жылғы 19 маусымдағы 
N 3556  
</w:t>
      </w:r>
      <w:r>
        <w:rPr>
          <w:rFonts w:ascii="Times New Roman"/>
          <w:b w:val="false"/>
          <w:i w:val="false"/>
          <w:color w:val="000000"/>
          <w:sz w:val="28"/>
        </w:rPr>
        <w:t xml:space="preserve"> N973556_ </w:t>
      </w:r>
      <w:r>
        <w:rPr>
          <w:rFonts w:ascii="Times New Roman"/>
          <w:b w:val="false"/>
          <w:i w:val="false"/>
          <w:color w:val="000000"/>
          <w:sz w:val="28"/>
        </w:rPr>
        <w:t>
  өкiмiнiң 3-тармағын орындау үшiн:
</w:t>
      </w:r>
      <w:r>
        <w:br/>
      </w:r>
      <w:r>
        <w:rPr>
          <w:rFonts w:ascii="Times New Roman"/>
          <w:b w:val="false"/>
          <w:i w:val="false"/>
          <w:color w:val="000000"/>
          <w:sz w:val="28"/>
        </w:rPr>
        <w:t>
          1. Қазақстан Республикасының Қаржы министрлiгi Қазақстан
Республикасының Баспасөз және бұқаралық ақпарат iстерi жөнiндегi
ұлттық агенттiгiне 1997 жылдың республикалық бюджетiнде әлеуметтiк
мәнi бар әдебиеттердi шығаруға көзделген қаражат шегiнде Қазақстан
Республикасы Президентiнiң бұқаралық ақпарат құралдары саласындағы
сыйлықтары мен гранттарын (стипендияларын) төлеу және ескерткiш
белгiлер, сыйлық лауреаттарының дипломдары мен гранттардың бөлiнуi
туралы куәлiктердi әзiрлеу үшiн 1430 (бiр миллион төрт жүз отыз) мың
теңге бөлсiн.
</w:t>
      </w:r>
      <w:r>
        <w:br/>
      </w:r>
      <w:r>
        <w:rPr>
          <w:rFonts w:ascii="Times New Roman"/>
          <w:b w:val="false"/>
          <w:i w:val="false"/>
          <w:color w:val="000000"/>
          <w:sz w:val="28"/>
        </w:rPr>
        <w:t>
          2. Қазақстан Республикасының Баспасөз және бұқаралық ақпарат
iстерi жөнiндегi ұлттық агенттiгi Қазақстан Республикасы
Президентiнiң бұқаралық ақпарат құралдары саласындағы сыйлықтары мен
гранттарын беру жөнiндегi арнаулы қоғамдық комиссияның шешiмiне
сәйкес 380 (үш жүз сексен) мың теңге мөлшерiнде (әрқайсысы) екi
сыйлық және 300 (үш жүз) мың теңге мөлшерiнде (әрқайсысы) екi грант
(стипендияларын) төлеудi жүргiзсiн.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