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901a" w14:textId="8b69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қамтамасыз ету жүйесiн реформалау тұжырымдамасының жобасын Қазақстан Республикасының Үкiметiне енгiзу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4 наурыздағы N 62</w:t>
      </w:r>
    </w:p>
    <w:p>
      <w:pPr>
        <w:spacing w:after="0"/>
        <w:ind w:left="0"/>
        <w:jc w:val="left"/>
      </w:pPr>
      <w:r>
        <w:rPr>
          <w:rFonts w:ascii="Times New Roman"/>
          <w:b w:val="false"/>
          <w:i w:val="false"/>
          <w:color w:val="000000"/>
          <w:sz w:val="28"/>
        </w:rPr>
        <w:t>
</w:t>
      </w:r>
      <w:r>
        <w:rPr>
          <w:rFonts w:ascii="Times New Roman"/>
          <w:b w:val="false"/>
          <w:i w:val="false"/>
          <w:color w:val="000000"/>
          <w:sz w:val="28"/>
        </w:rPr>
        <w:t>
          Зейнетақы жүйесiн реформалау тұжырымдамасын және орта мерзiмдi
қаржы саясатын қалыптастыру жөнiндегi мүдделi министрлiктер мен
ведомстволардың жұмысын үйлестiру мақсатында:
</w:t>
      </w:r>
      <w:r>
        <w:br/>
      </w:r>
      <w:r>
        <w:rPr>
          <w:rFonts w:ascii="Times New Roman"/>
          <w:b w:val="false"/>
          <w:i w:val="false"/>
          <w:color w:val="000000"/>
          <w:sz w:val="28"/>
        </w:rPr>
        <w:t>
          1. Қазақстан Республикасының Еңбек және халықты әлеуметтiк қорғау
министрлiгi Экономика министрлiгiмен, Қаржы министрлiгiмен, Ұлттық
Банкпен (келiсiм бойынша) және Қазақстан Республикасының Бағалы
қағаздар жөнiндегi ұлттық комиссиясымен бiрлесiп 1997 жылдың 
15 наурызға дейiн мерзiмде экономикалық негiздемесiмен Қазақстан
Республикасында Зейнетақымен қамтамасыз ету жүйесiн реформалау
тұжырымдамасының жобасын Қазақстан Республикасының Үкiметiне енгiзсiн.
</w:t>
      </w:r>
      <w:r>
        <w:br/>
      </w:r>
      <w:r>
        <w:rPr>
          <w:rFonts w:ascii="Times New Roman"/>
          <w:b w:val="false"/>
          <w:i w:val="false"/>
          <w:color w:val="000000"/>
          <w:sz w:val="28"/>
        </w:rPr>
        <w:t>
          2. Қазақстан Республикасының Экономика министрлiгi Қаржы
министрлiгiмен бiрлесiп:
</w:t>
      </w:r>
      <w:r>
        <w:br/>
      </w:r>
      <w:r>
        <w:rPr>
          <w:rFonts w:ascii="Times New Roman"/>
          <w:b w:val="false"/>
          <w:i w:val="false"/>
          <w:color w:val="000000"/>
          <w:sz w:val="28"/>
        </w:rPr>
        <w:t>
          1997 жылғы 1 мамырға дейiн Қазақстан Республикасының Үкiметiне
Қазақстан Республикасында Зейнетақымен қамтамасыз ету жүйесiн
реформалау тұжырымдамасының жобасын ескере отырып, 1998 жылдың 
2005 жылға дейiнгi кезеңге арналған Қазақстан Республикасының орта 
мерзiмдi қаржы саясатын әзiрлеу жөнiнде ұсыныс енгiзсiн;
</w:t>
      </w:r>
      <w:r>
        <w:br/>
      </w:r>
      <w:r>
        <w:rPr>
          <w:rFonts w:ascii="Times New Roman"/>
          <w:b w:val="false"/>
          <w:i w:val="false"/>
          <w:color w:val="000000"/>
          <w:sz w:val="28"/>
        </w:rPr>
        <w:t>
          Қазақстан Республикасында Зейнетақымен қамтамасыз ету жүйесiн
реформалау тұжырымдамасының жобасын ескере отырып, 1998 жылдан 
2005 жылға дейiн кезеңге арналған Қазақстан Республикасының 
инвестициялық саясатының басымдықтарын қайта қарасын.
</w:t>
      </w:r>
      <w:r>
        <w:br/>
      </w:r>
      <w:r>
        <w:rPr>
          <w:rFonts w:ascii="Times New Roman"/>
          <w:b w:val="false"/>
          <w:i w:val="false"/>
          <w:color w:val="000000"/>
          <w:sz w:val="28"/>
        </w:rPr>
        <w:t>
          3. Қазақстан Республикасының Қаржы министрлiгi Экономика
министрлiгiмен, Ұлттық банкпен (келiсiм бойынша) бiрлесiп, "1997 жылға
арналған республика бюджетi туралы" Қазақстан Республикасының
1996 жылғы 31 желтоқсандағы N 59-1 Заңына өзгерiстер енгiзу туралы"
Қазақстан Республикасы Заңының жобасын Қазақстан Республикасының
Үкiметiне енгiзсiн.
</w:t>
      </w:r>
      <w:r>
        <w:br/>
      </w:r>
      <w:r>
        <w:rPr>
          <w:rFonts w:ascii="Times New Roman"/>
          <w:b w:val="false"/>
          <w:i w:val="false"/>
          <w:color w:val="000000"/>
          <w:sz w:val="28"/>
        </w:rPr>
        <w:t>
          4. Қазақстан Республикасының Экономика министрлiгi Қаржы
министрлiгiмен, Еңбек және халықты әлеуметтiк қорғау министрлiгiмен
және Ұлттық Банкпен (келiсiм бойынша) бiрлесiп, зейнетақы жүйесiн
реформалауға қолдау көрсету мүмкiндiгi туралы халықаралық қаржы
ұйымдарымен келiссөздер жүргiзсiн.
</w:t>
      </w:r>
      <w:r>
        <w:br/>
      </w:r>
      <w:r>
        <w:rPr>
          <w:rFonts w:ascii="Times New Roman"/>
          <w:b w:val="false"/>
          <w:i w:val="false"/>
          <w:color w:val="000000"/>
          <w:sz w:val="28"/>
        </w:rPr>
        <w:t>
          5. Қазақстан Республикасының Қаржы министрлiгi Экономика
министрлiгiмен, Ұлттық Банкпен (келiсiм бойынша), Қазақстан
Республикасының Бағалы қағаздар жөнiндегi ұлттық комиссиясымен
бiрлесiп, 1997 жылғы 1 мамырға дейiн мерзiмде халықаралық капитал
рыноктарында борыштық мiндеттемелер шығару мүмкiндiгi туралы
Қазақстан Республикасының Үкiметiне ұсыныстар әзiрлесiн және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