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65c5" w14:textId="c076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14 желтоқсан N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министрлiгiне республикалық бюджет 
қаражатының 1996 жылғы 1 қаңтардағы 1045 млн. (бiр миллиард қырық бес 
миллион) сомасындағы басы бос қалдығын республикалық бюджеттен 
қаржыландырылатын бiлiм мекемелерiне жалақы және коммуналдық қызметтер 
бойынша берешектерiн өтеуге жiберуiне рұқсат етiлсiн, оның iшiнде: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Бiлiм министрлiгiне - 700 млн. (жетi жүз 
миллион)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Көлiк және коммуникациялар министрлiгiне - 
305 млн. (үш жүз бес миллион) теңге;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Денсаулық сақтау министрлiгiне - 40 млн. 
(қырық миллион)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Өкiмге өзгерiс енгiзiлдi - ҚР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1996.12.25. N 584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R960584_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