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2661" w14:textId="1e92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өңдеу зауытын салу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5 қараша N 502-ө</w:t>
      </w:r>
    </w:p>
    <w:p>
      <w:pPr>
        <w:spacing w:after="0"/>
        <w:ind w:left="0"/>
        <w:jc w:val="left"/>
      </w:pPr>
      <w:r>
        <w:rPr>
          <w:rFonts w:ascii="Times New Roman"/>
          <w:b w:val="false"/>
          <w:i w:val="false"/>
          <w:color w:val="000000"/>
          <w:sz w:val="28"/>
        </w:rPr>
        <w:t>
</w:t>
      </w:r>
      <w:r>
        <w:rPr>
          <w:rFonts w:ascii="Times New Roman"/>
          <w:b w:val="false"/>
          <w:i w:val="false"/>
          <w:color w:val="000000"/>
          <w:sz w:val="28"/>
        </w:rPr>
        <w:t>
          Ақтөбе облысын мұнай өнiмдерiмен қамтамасыз ету және аймақтың
дамуының экономикалық тиiмдiлiгiн көтеру мақсатында:
</w:t>
      </w:r>
      <w:r>
        <w:br/>
      </w:r>
      <w:r>
        <w:rPr>
          <w:rFonts w:ascii="Times New Roman"/>
          <w:b w:val="false"/>
          <w:i w:val="false"/>
          <w:color w:val="000000"/>
          <w:sz w:val="28"/>
        </w:rPr>
        <w:t>
          1. Ақтөбе облысы әкiмiнiң Алға ауданында "ВООТ" сызбасы
бойынша қуаттылығы жылына 500 мың тоннаға дейiн өңделмеген мұнай
өңдейтiн шағын тоннажды мұнай өңдеу зауытын салу туралы ұсынысы
мақұлдансын.
</w:t>
      </w:r>
      <w:r>
        <w:br/>
      </w:r>
      <w:r>
        <w:rPr>
          <w:rFonts w:ascii="Times New Roman"/>
          <w:b w:val="false"/>
          <w:i w:val="false"/>
          <w:color w:val="000000"/>
          <w:sz w:val="28"/>
        </w:rPr>
        <w:t>
          2. Осы зауыттың құрылысына "Трансконтиненталь Продакс Сервисез"
(АҚШ) фирмасының тартылатыны, "ВООТ" шарттарымен "Ситибанк" (АҚШ)
кепiлшi банк болатыны, Үкiмет кепiлдiгiнiң талап етiлмейтiндiгi
назарда ұсталсын.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"Ақтөбемұнайгаз" акционерлiк қоғамын
жекешелендiру жөнiндегi тендер аяқталғаннан кейiн тендер жеңiмпазымен
жыл сайын мұнай өңдеушi зауыт үшiн қажеттi өңделмеген мұнай
мөлшерiмен жабдықтау контрактiсiн жасау мүмкiндiгi туралы келiссөз
жүргiзсiн.
</w:t>
      </w:r>
      <w:r>
        <w:br/>
      </w:r>
      <w:r>
        <w:rPr>
          <w:rFonts w:ascii="Times New Roman"/>
          <w:b w:val="false"/>
          <w:i w:val="false"/>
          <w:color w:val="000000"/>
          <w:sz w:val="28"/>
        </w:rPr>
        <w:t>
          4. Осы өкiмнiң атқарылуына бақылау жасау Премьер-Министрдiң
орынбасары Д.Т. Дүйсеновке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