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6935" w14:textId="d296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"Рассик-Вудворт" үндi фирмасының қаржылық талаптарын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20 қыркүйек N 449-ө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"Рассик-Вудворт" үндi фирмасының қаржылық тараптарын реттеу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бiр апта мерзiм
iшiнде үндi жағының қаржылық талаптарын қарау жөнiнде
"Рассик-Вудворт" үндi фирмасымен келiссөз процестерiн аяқтасын.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Келiссөз нәтижелерi Қазақстан Республикасына шай берiп тұру
нәтижесiнде пайда болған "Рассик-Вудворт" үндi фирмасына берешек
мәселесiн түпкiлiктi реттеу жөнiндегi хаттамамен ресiмделсiн.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