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7474" w14:textId="a6d7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Кореяның өнеркәсiп орындарында тағлымдамадан өту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Респбуликасы Премьер-Министрiнiң Өкiмi 1996 жылғы 20 қыркүйектегi N 448. Күшi жойылды - Қазақстан Республикасы Үкіметінің 1997.12.30. N 373-ө өкiмiмен. ~R970373</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Еңбек министрлiгiнiң Қазақстан
Республикасынан 500 (бес жүз) адамды Оңтүстiк Кореяның өнеркәсiп
орындарында тағылымдамадан өтуге тарту жөнiндегi Корея Республикасы
Үкiметiнiң 1996 жылға белгiлеген квотасын орындауды нақты iске асыру
туралы ұсынысы қабылдансын.
</w:t>
      </w:r>
      <w:r>
        <w:br/>
      </w:r>
      <w:r>
        <w:rPr>
          <w:rFonts w:ascii="Times New Roman"/>
          <w:b w:val="false"/>
          <w:i w:val="false"/>
          <w:color w:val="000000"/>
          <w:sz w:val="28"/>
        </w:rPr>
        <w:t>
          2. Қазақстан Республикасының Еңбек министрлiгiне Корея
Республикасында тағлымдамадан өтуге және жұмысқа орналастыруға
кандидаттарды iрiктеу мен жiберу жөнiндегi жұмысты уәкiлеттiк
берiлген орган - Алматы қаласы әкiмiнiң еңбек жөнiндегi басқармасы
жанындағы Жұмысшы мигранттар iсi жөнiндегi орталық арқылы
ұйымдастыру тапсырылсын.
</w:t>
      </w:r>
      <w:r>
        <w:br/>
      </w:r>
      <w:r>
        <w:rPr>
          <w:rFonts w:ascii="Times New Roman"/>
          <w:b w:val="false"/>
          <w:i w:val="false"/>
          <w:color w:val="000000"/>
          <w:sz w:val="28"/>
        </w:rPr>
        <w:t>
          3. Қазақстан Республикасының Сыртқы iстер министрлiгi:
</w:t>
      </w:r>
      <w:r>
        <w:br/>
      </w:r>
      <w:r>
        <w:rPr>
          <w:rFonts w:ascii="Times New Roman"/>
          <w:b w:val="false"/>
          <w:i w:val="false"/>
          <w:color w:val="000000"/>
          <w:sz w:val="28"/>
        </w:rPr>
        <w:t>
          Корея Республикасына тағлымдамадан өтуге және жұмыс iстеуге
баратын Қазақстан Республикасының азаматтарына визалық қолдау
көрсетсiн;
</w:t>
      </w:r>
      <w:r>
        <w:br/>
      </w:r>
      <w:r>
        <w:rPr>
          <w:rFonts w:ascii="Times New Roman"/>
          <w:b w:val="false"/>
          <w:i w:val="false"/>
          <w:color w:val="000000"/>
          <w:sz w:val="28"/>
        </w:rPr>
        <w:t>
          Қазақстан Республикасының азаматтарының құқықтарын халықаралық
келiсiмдерде белгiленген тәртiппен қорғауды қамтамасыз етуге
жәрдемдессiн.
</w:t>
      </w:r>
      <w:r>
        <w:br/>
      </w:r>
      <w:r>
        <w:rPr>
          <w:rFonts w:ascii="Times New Roman"/>
          <w:b w:val="false"/>
          <w:i w:val="false"/>
          <w:color w:val="000000"/>
          <w:sz w:val="28"/>
        </w:rPr>
        <w:t>
          4. Қазақстан Республикасының Iшкi iстер министрлiгi Қазақстан
Республикасының Еңбек министрлiгi мен оның уәкiлеттiк берiлген
органының ұсынуы бойынша Қазақстан Республикасы азаматтарының Корея
Республикасына шығуына қажеттi құжаттарды 10 күн iшiнде ресiмдеудi
қамтамасыз етсiн.
</w:t>
      </w:r>
      <w:r>
        <w:br/>
      </w:r>
      <w:r>
        <w:rPr>
          <w:rFonts w:ascii="Times New Roman"/>
          <w:b w:val="false"/>
          <w:i w:val="false"/>
          <w:color w:val="000000"/>
          <w:sz w:val="28"/>
        </w:rPr>
        <w:t>
          5. Қазақстан Республикасының Денсаулық сақтау министрлiгi
Қазақстан Республикасы Еңбек министрлiгiнiң немесе оның уәкiлеттiк
берiлген органының жолдамасымен Корея Республикасына баратын
Қазақстан Республикасының азаматтарын шұғыл және тегiн медициналық
куәландыруды жүзеге асырсын.
</w:t>
      </w:r>
      <w:r>
        <w:br/>
      </w:r>
      <w:r>
        <w:rPr>
          <w:rFonts w:ascii="Times New Roman"/>
          <w:b w:val="false"/>
          <w:i w:val="false"/>
          <w:color w:val="000000"/>
          <w:sz w:val="28"/>
        </w:rPr>
        <w:t>
          6. Халықты жұмыспен қамтуға жәрдемдесудiң мемлекеттiк қорының
басқармасы Алматы қаласы әкiмiнiң еңбек жөнiндегi басқармасы
жанындағы Жұмысшы мигранттар iсi жөнiндегi орталыққа Корея
Республикасымен жасалған келiсiмдi iске асыруға қаржылық көмек
көрсету үшiн қайтарымды негiзде кредит бөлу мүмкiндiгiн қарастырсын.
</w:t>
      </w:r>
      <w:r>
        <w:br/>
      </w:r>
      <w:r>
        <w:rPr>
          <w:rFonts w:ascii="Times New Roman"/>
          <w:b w:val="false"/>
          <w:i w:val="false"/>
          <w:color w:val="000000"/>
          <w:sz w:val="28"/>
        </w:rPr>
        <w:t>
          7. Қазақстан Республикасының Еңбек министрлiгi осы әкiмнiң
орындалуына бақылау жасасын және оның барысы туралы Қазақстан
Республикасының Үкiметiне тоқсан сайын хабарлап отырсын.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