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a28af" w14:textId="25a28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Төлем енгiзуге жоба бойынша кiрiс алынғанға дейiн мұрсат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1996 жылғы 2 қыркүйек N 413-ө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 Iшкi iстер министрлiгiнiң
қылмыстық-атқару жүйесiнiң мекемелерi негiзiнде табиғи тасты өндiру
және өңдеу жөнiндегi өндiрiстi ұйымдастыру" жобасын уақтылы әрi
тиiмдi жүзеге асыру 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Қаржы министрлiгi: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кепiлдеме бергенi үшiн кредит сомасының 2 процентi мөлшерiнде
бiржолғы мiндеттi төлем енгiзуiне жоба бойынша кiрiс алынғанға дейiн,
бiрақ 1997 жылдың 1 наурызынан кешiктiрмеуге мұрсат берсiн;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Iшкi iстер министрлiгi
Қылмыстық-атқару жүйесiнiң Бас басқармасымен кепiлдеме беру үшiн
бiржолғы төлем енгiзуге Келiсiм жасауды қамтамасыз 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Осы өкiмнiң орындалуына бақылау жасау Қазақстан
Республикасының Қаржы министрлiгiне жүктелсiн.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