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842" w14:textId="c0b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28 маусымдағы N 308-ө өкiмiнiң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30 шiлдедегi N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28
маусымдағы N 308-ө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