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31e4" w14:textId="abd3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Әуежайларда май құю пункттерiн ашу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11 шiлде N 331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Әскери-Әуе Күштерiнiң пайдалануына
арналған авиакеросиннiң стратегиялық запасын тұрақты жаңалауды
ұйымдастыру және "Қазақстан әуе жолы" ұлттық акционерлiк
авиакомпаниясының желiсi бойынша жоспарлы жүк-жолаушылар тасымалын
орындау үшiн отын берiп тұру ырғақтылығын қамтамасыз ету мақсатында:
</w:t>
      </w:r>
      <w:r>
        <w:br/>
      </w:r>
      <w:r>
        <w:rPr>
          <w:rFonts w:ascii="Times New Roman"/>
          <w:b w:val="false"/>
          <w:i w:val="false"/>
          <w:color w:val="000000"/>
          <w:sz w:val="28"/>
        </w:rPr>
        <w:t>
          1. Республика  әуежайларында  Қазақстан Республикасы Қорғаныс
министрлiгiнiң жанындағы "Қазәскеритехимпекс" республикалық
мемлекеттiк кәсiпорнына тиесiлi авиациялық керосин құятын май құю
пункттерiнiң жүйелерiн құру туралы Қазақстан Республикасы Қорғаныс
министрлiгiнiң ұсынысы мақұлдансын.
</w:t>
      </w:r>
      <w:r>
        <w:br/>
      </w:r>
      <w:r>
        <w:rPr>
          <w:rFonts w:ascii="Times New Roman"/>
          <w:b w:val="false"/>
          <w:i w:val="false"/>
          <w:color w:val="000000"/>
          <w:sz w:val="28"/>
        </w:rPr>
        <w:t>
          2. Қазақстан Республикасы Қорғаныс министрлiгiнiң жанындағы 
"Қазәскеритехимпекс" республикалық мемлекеттiк кәсiпорны Алматы қаласының 
әуежайының аумағында Қазақстан Республикасы Қорғаныс министрлiгiнiң 
терминалдарын пайдалана отырып әуе кемелерiнiң авиациялық отынмен 
жабдықталып, басқа да әуежайларда май құю пункттерiнiң жүйесiн 
</w:t>
      </w:r>
      <w:r>
        <w:rPr>
          <w:rFonts w:ascii="Times New Roman"/>
          <w:b w:val="false"/>
          <w:i w:val="false"/>
          <w:color w:val="000000"/>
          <w:sz w:val="28"/>
        </w:rPr>
        <w:t>
</w:t>
      </w:r>
    </w:p>
    <w:p>
      <w:pPr>
        <w:spacing w:after="0"/>
        <w:ind w:left="0"/>
        <w:jc w:val="left"/>
      </w:pPr>
      <w:r>
        <w:rPr>
          <w:rFonts w:ascii="Times New Roman"/>
          <w:b w:val="false"/>
          <w:i w:val="false"/>
          <w:color w:val="000000"/>
          <w:sz w:val="28"/>
        </w:rPr>
        <w:t>
өрiстететiндей етiп, май құю пункттерiн ашсын.
     3. Қазақстан Республикасы Қорғаныс министрлiгi мен Көлiк және 
коммуникациялар министрлiгi 1996 жылдың 30 шiлдесiне дейiн Қазақстан 
Республикасының әуежайларында 1996 жылы әуе кемелерiнiң авиациялық отынмен 
жабдықтайтын май құю пункттерiнiң жүйелерiн ұйымдастыру бағдарламасын 
әзiрлесiн.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