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702e" w14:textId="ffe7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Ұшулардың қауiпсiздiгiн арттыру туралы</w:t>
      </w:r>
    </w:p>
    <w:p>
      <w:pPr>
        <w:spacing w:after="0"/>
        <w:ind w:left="0"/>
        <w:jc w:val="both"/>
      </w:pPr>
      <w:r>
        <w:rPr>
          <w:rFonts w:ascii="Times New Roman"/>
          <w:b w:val="false"/>
          <w:i w:val="false"/>
          <w:color w:val="000000"/>
          <w:sz w:val="28"/>
        </w:rPr>
        <w:t>Қазақстан Республикасының төтенше жағдайлар жөнiндегi мемлекеттiк комиссиясы төрағасының өкiмi 1994 жылғы 5 желтоқсан N 32-6</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Көлiк және коммуникациялар 
министрлiгi, авиакомпаниялары iшкi және халықаралық рейстердi орындау
кезiнде ұшулардың қауiпсiздiгiне қатер төндiретiн авиациялық апаттар
мен басқа да оқиғалардың алдын алу жөнiнде белгiлi бiр жұмыс жүргiзiп
келедi.
</w:t>
      </w:r>
      <w:r>
        <w:br/>
      </w:r>
      <w:r>
        <w:rPr>
          <w:rFonts w:ascii="Times New Roman"/>
          <w:b w:val="false"/>
          <w:i w:val="false"/>
          <w:color w:val="000000"/>
          <w:sz w:val="28"/>
        </w:rPr>
        <w:t>
          Дегенмен ұшулардың қажеттi қауiпсiздiгiн қамтамасыз ету жағдайы,
әсiресе, авиакомпаниялардың халықаралық туристiк авиарейстердi
/шоп-турлар/ орындауы кезiнде күрделi күйiнде қалып отыр. Жекелеген
жағдайларда әуе кемелерiне шамадан тыс жүк тиелуiне жол берiледi.
Жүк пен багажды орналастыру тәртiбi бұзылады. Самолеттерге май толық
құйылмауы себебiнен аралық қонулар жасалады. Жағдай әуе кемелерiнiң,
жер бетiндегi инженерлiк құрылыстар мен жабдықтардың техникалық
және моральдың тозуынан ауырлап отыр. Осылай бола тұра бұл мәселелер
бойынша Қазақстан Республикасының Көлiк және коммуникациялар 
министрлiгi Әуе көлiгi департаментi Бас инспекциясы тарапынан тиiстi 
талаптар қойылмай отыр.
</w:t>
      </w:r>
      <w:r>
        <w:br/>
      </w:r>
      <w:r>
        <w:rPr>
          <w:rFonts w:ascii="Times New Roman"/>
          <w:b w:val="false"/>
          <w:i w:val="false"/>
          <w:color w:val="000000"/>
          <w:sz w:val="28"/>
        </w:rPr>
        <w:t>
          2. Ұшулардың қауiпсiздiгiн арттыру, әуе кемелерi мен 
аэродромдардың техникалық жай-күйi мен пайдаланылуына бақылауды
күшейту мақсатында:
</w:t>
      </w:r>
      <w:r>
        <w:br/>
      </w:r>
      <w:r>
        <w:rPr>
          <w:rFonts w:ascii="Times New Roman"/>
          <w:b w:val="false"/>
          <w:i w:val="false"/>
          <w:color w:val="000000"/>
          <w:sz w:val="28"/>
        </w:rPr>
        <w:t>
          "Қазақстан әуе жолы" ұлттық акционерлiк авиакомпаниясы,
Қазақстан Республикасының басқа да авиакомпаниялары бiр ай мерзiм iшiнде
Қазақстан Республикасы Көлiк және коммуникациялар министрлiгiнiң
келiсуiмен орындалатын ұшулардың тиiстi қауiпсiздiгiн қамтамасыз
ету жөнiндегi шаралар кешенiн бекiтсiн;
</w:t>
      </w:r>
      <w:r>
        <w:br/>
      </w:r>
      <w:r>
        <w:rPr>
          <w:rFonts w:ascii="Times New Roman"/>
          <w:b w:val="false"/>
          <w:i w:val="false"/>
          <w:color w:val="000000"/>
          <w:sz w:val="28"/>
        </w:rPr>
        <w:t>
          Қазақстан Республикасының Көлiк және коммуникациялар министрлiгi
отын құйып алу нормативтерiнiң сақталуына, жүктердi орналастырудың
дұрыстығына, оның iс жүзiндегi салмағы мен тасымалдау құжаттамасының
сәйкес болуына бақылау жасау үшiн республиканың авиакомпанияларында
сапарға шығушы, келген туристiк және жүк тасуға жалданған
самолеттерге тұрақты түрде iшiнара тексеру жүргiзсiн. Тәртiп
бұзушылықтар анықталғанда кiнәлi авиакомпанияларға белгiленген
тәртiппен пайдаланушы куәліктерiнен айырғанға дейiн ең қатал ықпал ету 
шараларын қолдансын.
</w:t>
      </w:r>
      <w:r>
        <w:br/>
      </w:r>
      <w:r>
        <w:rPr>
          <w:rFonts w:ascii="Times New Roman"/>
          <w:b w:val="false"/>
          <w:i w:val="false"/>
          <w:color w:val="000000"/>
          <w:sz w:val="28"/>
        </w:rPr>
        <w:t>
          Қазақстан Республикасының авиакомпаниялары халықаралық ұшуларға
арналған шарттарды жасау кезiнде, тиiстi құжаттарды толтыру кезiнде
жүктiң дұрыс тиелуi мен белгiленген талаптардың сақталуы үшiн
мiндеттi түрде тапсырыс берушiнiң жауапкершiлiгiн белгiлейтiн
болсын. Шарттарды орындамаған жағдайда шартты бұзу және айыппұл
шараларын қолдануға дейiн оны қайта қарайтын болсын.
</w:t>
      </w:r>
      <w:r>
        <w:br/>
      </w:r>
      <w:r>
        <w:rPr>
          <w:rFonts w:ascii="Times New Roman"/>
          <w:b w:val="false"/>
          <w:i w:val="false"/>
          <w:color w:val="000000"/>
          <w:sz w:val="28"/>
        </w:rPr>
        <w:t>
          3. Қазақстан Республикасының Көлiк және коммуникациялар
министрлiгi:
</w:t>
      </w:r>
      <w:r>
        <w:br/>
      </w:r>
      <w:r>
        <w:rPr>
          <w:rFonts w:ascii="Times New Roman"/>
          <w:b w:val="false"/>
          <w:i w:val="false"/>
          <w:color w:val="000000"/>
          <w:sz w:val="28"/>
        </w:rPr>
        <w:t>
          Әуе көлiгi департаментi Бас инспекциясын нығайту және оның
рөлiн көтеру жөнiнде қажеттi шаралар қабылдасын;
</w:t>
      </w:r>
      <w:r>
        <w:br/>
      </w:r>
      <w:r>
        <w:rPr>
          <w:rFonts w:ascii="Times New Roman"/>
          <w:b w:val="false"/>
          <w:i w:val="false"/>
          <w:color w:val="000000"/>
          <w:sz w:val="28"/>
        </w:rPr>
        <w:t>
          осы өкiмнiң орындалуына бақылау жасауды қамтамасыз етсiн.
</w:t>
      </w:r>
      <w:r>
        <w:br/>
      </w:r>
      <w:r>
        <w:rPr>
          <w:rFonts w:ascii="Times New Roman"/>
          <w:b w:val="false"/>
          <w:i w:val="false"/>
          <w:color w:val="000000"/>
          <w:sz w:val="28"/>
        </w:rPr>
        <w:t>
          4. Қазақстан Республикасының Ұлттық қауiпсiздiк комитетi
Қазақстан Республикасы авиакомпанияларының ұшу қауiпсiздiгiнiң
қажеттi шарттарын қамтамасыз етуге көңiл бөлудi күшейтсiн.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Төраға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