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cdef" w14:textId="55ac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1994 жылғы 29 шiлдедегі N 298 Өкiмi. Күші жойылды - Қазақстан Республикасы Үкіметінің 2008 жылғы 4 мамырдағы N 406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2008.05.04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"Актюбинскнефть" өндiрiстiк бiрлестiгi мен "ДиСизар Ойл Компани" /АҚШ/ фирмасы ұсынған, мүдделi министрлiктермен және ведомстволармен келiсiлген Шұбарқұдық және Жақсымай кен орындарының мұнайын екiншi тәсiл пайдалану арқылы өндiру жөнiндегi "Дамұнай" /ДАОЙЛ/ бiрлескен кәсiпорын құру туралы Келiсiмi мақұлдансын.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Мұнай және газ өнеркәсiбi министрлiгi "Дамұнай" бiрлескен кәсiпорынымен бiрге атқарылатын жұмыстар барысында республика мүддесiнiң сақталуына бақылау жасауды қамтамасыз етсiн.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