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c2fb" w14:textId="e0dc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Ақпаратпен iшкi iстер органдарын қамтамасыз ету туралы</w:t>
      </w:r>
    </w:p>
    <w:p>
      <w:pPr>
        <w:spacing w:after="0"/>
        <w:ind w:left="0"/>
        <w:jc w:val="both"/>
      </w:pPr>
      <w:r>
        <w:rPr>
          <w:rFonts w:ascii="Times New Roman"/>
          <w:b w:val="false"/>
          <w:i w:val="false"/>
          <w:color w:val="000000"/>
          <w:sz w:val="28"/>
        </w:rPr>
        <w:t>Қазақстан Республикасы Премьер-министрiнiң өкiмi 25 ақпан 1994 ж. N 76-ө</w:t>
      </w:r>
    </w:p>
    <w:p>
      <w:pPr>
        <w:spacing w:after="0"/>
        <w:ind w:left="0"/>
        <w:jc w:val="left"/>
      </w:pPr>
      <w:r>
        <w:rPr>
          <w:rFonts w:ascii="Times New Roman"/>
          <w:b w:val="false"/>
          <w:i w:val="false"/>
          <w:color w:val="000000"/>
          <w:sz w:val="28"/>
        </w:rPr>
        <w:t>
</w:t>
      </w:r>
      <w:r>
        <w:rPr>
          <w:rFonts w:ascii="Times New Roman"/>
          <w:b w:val="false"/>
          <w:i w:val="false"/>
          <w:color w:val="000000"/>
          <w:sz w:val="28"/>
        </w:rPr>
        <w:t>
          Қылмысқа қарсы күрестi күшейтуге және құқық бұзушылықтың
алдын алуға бағытталған ақпаратпен iшкi iстер органдарын қамтамасыз
етудi жетiлдiру мақсатында:
</w:t>
      </w:r>
      <w:r>
        <w:br/>
      </w:r>
      <w:r>
        <w:rPr>
          <w:rFonts w:ascii="Times New Roman"/>
          <w:b w:val="false"/>
          <w:i w:val="false"/>
          <w:color w:val="000000"/>
          <w:sz w:val="28"/>
        </w:rPr>
        <w:t>
          1. Iшкi iстер органдарының бөлiмшелерiнде деректердi өңдеудiң
компьютерлiк жүйесiн құру жөнiнде "Simens Nixdorf Osteuropa GmbH"
фирмасымен (Германия) 42 781 860 немiс маркасына Қазақстан 
Республикасының iшкi iстер министрлiгi жасаған жоба мақұлдансын
және оны қаржыландыру герман кредит желiсi есебiнен қамтамасыз
етiлсiн.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Қазақстан Республикасының Ұлттық банкi төлем кезiнде белгiлеген 
бағам бойынша 6417279 немiс маркасы мөлшерiнде аванстық төлем
жасау үшiн мемлекеттiк бюджеттен теңгеге шағылған қажеттi қаражат
бөлу көзделсiн.
</w:t>
      </w:r>
      <w:r>
        <w:br/>
      </w:r>
      <w:r>
        <w:rPr>
          <w:rFonts w:ascii="Times New Roman"/>
          <w:b w:val="false"/>
          <w:i w:val="false"/>
          <w:color w:val="000000"/>
          <w:sz w:val="28"/>
        </w:rPr>
        <w:t>
          Қазақстан Республикасының Қаржы министрлiгi республикалық 
бюджет қаражаты есебiнен төлем кезiнде Қазақстан Республикасы 
Ұлттық банкiнiң баға бойынша кредиттi және оған iлеспе шығыстарды
теңгемен өтеудi қамтамасыз етсiн.
</w:t>
      </w:r>
      <w:r>
        <w:br/>
      </w:r>
      <w:r>
        <w:rPr>
          <w:rFonts w:ascii="Times New Roman"/>
          <w:b w:val="false"/>
          <w:i w:val="false"/>
          <w:color w:val="000000"/>
          <w:sz w:val="28"/>
        </w:rPr>
        <w:t>
          3. Қазақстан Әлем банкi KWF банкiмен ("Кредитанштальт фюр
Видерауфбау") 36364581 немiс маркасына кредит келiсiмiн жасасын.
</w:t>
      </w:r>
      <w:r>
        <w:br/>
      </w:r>
      <w:r>
        <w:rPr>
          <w:rFonts w:ascii="Times New Roman"/>
          <w:b w:val="false"/>
          <w:i w:val="false"/>
          <w:color w:val="000000"/>
          <w:sz w:val="28"/>
        </w:rPr>
        <w:t>
          4. Қазақстан Республикасының Қаржы министрлiгi мен Қазақстан
Әлем банкi кредит бойынша берешектiң уақтылы өтелуiн бақылауды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