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2387" w14:textId="ea62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Кездесудiң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5 тамыз 1993 ж. N 329-ө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 делегациясы мен ТЮФ Рейнланд
Холдинг АГ (Германия) басшылығының Кельн қаласындағы екi жақты
кездесуiнiң Қорытынды хаттамасының ережелерiн жүзеге асыру 
мақсатымен: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Қазақстанда ТЮФ Рейнланд Холдинг АГ өкiлдiгiн ашу және одан
кейiн "ТЮФ Рейнланд - Қазақстан" еншiлес кәсiпорнын құру жөнiндегi
екi жақтың ұсыныстары қолдау тапсын.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Қорытынды хаттаманың жүзеге асырылуына Қазақстан 
Республикасының Экономика министрлiгi, ал Хаттаманың бөлiмдерi
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айналадағы ортаны қорғау бөлiмi бойынша - Экология және
биоресурстар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сапа жүйелерiн құру бөлiмi бойынша - Қазбасстандарт жауапты
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Меммүлiккомы мен Алматы қаласының
әкiмi бiр айлық мерзiмде Алматы қаласынан "ТЮФ Рейнланд - Қазақстан" 
өкiлдiгiне кеңсеге арналған көлемi 40 шаршы м 2 бөлмелi үй және
"ТЮФ Рейнланд - Қазақстан" басшысының отбасы тұратын көлемi 70 
шаршы м үш бөлмелi пәтер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Байланыс министрлiгi "ТЮФ
Рейнланд - Қазақстан" өкiлдiгi ашылғаннан кейiн оның телефон,
телекс және телефакс байланыс арналары туралы өтiнiмiнiң 
орындалуын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Премьер-министрiнiң 1992 жылғы 
31 шiлдедегi N 188 өкiмiнiң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