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2387" w14:textId="ea62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Кездесудiң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5 тамыз 1993 ж. N 329-ө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 делегациясы мен ТЮФ Рейнланд
Холдинг АГ (Германия) басшылығының Кельн қаласындағы екi жақты
кездесуiнiң Қорытынды хаттамасының ережелерiн жүзеге асыру 
мақсатымен: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Қазақстанда ТЮФ Рейнланд Холдинг АГ өкiлдiгiн ашу және одан
кейiн "ТЮФ Рейнланд - Қазақстан" еншiлес кәсiпорнын құру жөнiндегi
екi жақтың ұсыныстары қолдау тапсын.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Қорытынды хаттаманың жүзеге асырылуына Қазақстан 
Республикасының Экономика министрлiгi, ал Хаттаманың бөлiмдерi
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айналадағы ортаны қорғау бөлiмi бойынша - Экология және
биоресурстар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сапа жүйелерiн құру бөлiмi бойынша - Қазбасстандарт жауапты
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Меммүлiккомы мен Алматы қаласының
әкiмi бiр айлық мерзiмде Алматы қаласынан "ТЮФ Рейнланд - Қазақстан" 
өкiлдiгiне кеңсеге арналған көлемi 40 шаршы м 2 бөлмелi үй және
"ТЮФ Рейнланд - Қазақстан" басшысының отбасы тұратын көлемi 70 
шаршы м үш бөлмелi пәтер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Байланыс министрлiгi "ТЮФ
Рейнланд - Қазақстан" өкiлдiгi ашылғаннан кейiн оның телефон,
телекс және телефакс байланыс арналары туралы өтiнiмiнiң 
орындалуын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 Премьер-министрiнiң 1992 жылғы 
31 шiлдедегi N 188 өкiмiнiң 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