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73a0" w14:textId="7bb7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 келiсiмi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11 маусым 1993 ж. N 238-ө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Үкiметi мен Оман Сұлтандығының
Үкiметi арасындағы 1992 жылғы 18 қаңтардағы Кредит келiсiмiне
1993 жылғы 5 наурызда қабылданған N 2 Түзету, аталған Келiсiм мен
оған N 1 және N 2 Түзетулер белгiлеген, Қазақстан Әлем Банкi мен
"Қазақстанмұнайгаз" сыртқы сауда фирмасына комиссиялық сыйақы 
төлеу мен есептеу, сондай-ақ мұнайды тасымалдау, өткеру және
жөнелтiп тұру ақысын төлеуге жұмсалатын шығындарды өтеудiң оларда
көзделген шарттары құпталсын.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Сыртбайланысминi, Энергоминi
экспорт лицензиялары берiлуiн, ал "Қазақстанмұнайгаз" сыртқы
сауда фирмасы белгiленген мұнай көлемiн жаңғырту ("револьверлiк")
негiзiнде ай сайын берiп тұруды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