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f571" w14:textId="7a4f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әділет, норма шығару және заң көмегін ұйымдастыру мәселелері бойынша өзгерістер мен толықтырулар енгізу туралы" 2025 жылғы 17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26 желтоқсандағы № 201-ө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әкімшілік әділет, норма шығару және заң көмегін ұйымдастыру мәселелері бойынша өзгерістер мен толықтырулар енгізу туралы" 2025 жылғы 17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осы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201-ө өкімімен 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әкімшілік әділет, норма шығару және заң көмегін ұйымдастыру мәселелері бойынша өзгерістер мен толықтырулар енгізу туралы" 2025 жылғы 17 желтоқсандағы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Р/с№</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уақтылы әзірлеуге және енгізуге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шығару жұмысының қағидаларын бекіту туралы" 2016 жылғы 29 желтоқсандағы № 907 және "Қазақстан Республикасындағы норма шығармашылығы қызметінің кейбір мәселелері туралы" 2019 жылғы 28 наурыздағы № 149 қаулыларға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Мерсәлімова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әкімдері аппараттарының жолданымдарды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жергілікті өзін-өзі басқару органдарының лауазымды адамдарының жеке тұлғаларды және заңды тұлғалардың өкілдерін жеке қабылдауды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Құрманова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және нотариаттық қызмет түрлерін лицензиялаудың кейбір мәселелері туралы" Қазақстан Республикасы Әділет министрінің м.а. 2015 жылғы 20 қаңтардағы № 20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м.а. 2015 жылғы 26 наурыздағы № 329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мемлекеттiк қызметтер көрсету қағидаларын бекіту туралы" Қазақстан Республикасы Әділет министрінің м.а. 2020 жылғы 28 мамырдағы № 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мемлекеттiк көрсетілетін қызметтің қағидаларын бекіту туралы" Қазақстан Республикасы Әділет министрінің м.а. 2020 жылғы 28 мамырдағы № 62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 бекіту туралы" Қазақстан Республикасының Цифрлық даму, инновациялар және аэроғарыш өнеркәсібі министрінің 2021 жылғы 16 маусымдағы № 213/НҚ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Қазақстан Республикасы Бас Прокурорының 2023 жылғы 4 қаңтардағы № 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БП (келісу</w:t>
            </w:r>
          </w:p>
          <w:bookmarkEnd w:id="8"/>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Жұмағали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қадағалауды ұйымдастырудың кейбір мәселелері туралы" Қазақстан Республикасы Бас Прокурорының 2023 жылғы 17 қаңтардағы № 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БП (келісу</w:t>
            </w:r>
          </w:p>
          <w:bookmarkEnd w:id="9"/>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Өмірәлиев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актілердің жобаларын әзірлеу, келісу қағидаларын бекіту туралы" Қазақстан Республикасы Әділет министрінің 2023 жылғы 3 шілдедегі № 448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Мерсәлімова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сараптаманы ұйымдастыру және жүргізу, сондай-ақ ғылыми сарапшыларды іріктеу қағидаларын бекіту туралы" Қазақстан Республикасы Әділет Министрінің 2023 жылғы 11 шілдеде № 473, Қазақстан Республикасы Ұлттық экономика министрінің м. а. 2023 жылғы 12 шілдедегі № 135 және Қазақстан Республикасы Сыбайлас жемқорлыққа қарсы іс-қимыл агенттігі (Сыбайлас жемқорлыққа қарсы қызмет) Төрағасының м. а. 2023 жылғы 11 шілдеде № 223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Мерсәлімова,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жөніндегі комиссия туралы Ережесін бекіту туралы" Қазақстан Республикасы Әділет министрінің 2017 жылғы 30 наурыздағы № 333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аттестаттауды өткізу жөніндегі комиссия туралы ережені бекіту туралы" Қазақстан Республикасы Әділет министрінің 2017 жылғы 30 наурыздағы № 334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Ваисов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қызметпен айналысуға үміткер тұлғаларды аттестаттау бойынша комиссияның және нотариаттық қызметпен айналысу құқығына әділет аттестаттау комиссиясының жұмыс регламентін, сондай-ақ олардың Дербес құрамдарын бекіту туралы" Қазақстан Республикасы Әділет министрінің 2020 жылғы 17 қыркүйектегі № 371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жеке тұлғаларды және заңды тұлғалардың өкілдерін жеке қабылдау регламентін бекіту туралы" орталық мемлекеттік органдардың бірінші басшыларының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бірінші басшыларының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жеке тұлғаларды және заңды тұлғалардың өкілдерін жеке қабылдау регламентін бекіту туралы" облыстардың, республикалық маңызы бар қалалардың, астананың әкімдіктерінің қаулыларының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жетекшілік ететін орынбасарлары</w:t>
            </w:r>
          </w:p>
        </w:tc>
      </w:tr>
    </w:tbl>
    <w:bookmarkStart w:name="z15" w:id="10"/>
    <w:p>
      <w:pPr>
        <w:spacing w:after="0"/>
        <w:ind w:left="0"/>
        <w:jc w:val="both"/>
      </w:pPr>
      <w:r>
        <w:rPr>
          <w:rFonts w:ascii="Times New Roman"/>
          <w:b w:val="false"/>
          <w:i w:val="false"/>
          <w:color w:val="000000"/>
          <w:sz w:val="28"/>
        </w:rPr>
        <w:t>
      Ескертпе: аббревиатуралардың толық жазылуы:</w:t>
      </w:r>
    </w:p>
    <w:bookmarkEnd w:id="10"/>
    <w:bookmarkStart w:name="z16" w:id="11"/>
    <w:p>
      <w:pPr>
        <w:spacing w:after="0"/>
        <w:ind w:left="0"/>
        <w:jc w:val="both"/>
      </w:pPr>
      <w:r>
        <w:rPr>
          <w:rFonts w:ascii="Times New Roman"/>
          <w:b w:val="false"/>
          <w:i w:val="false"/>
          <w:color w:val="000000"/>
          <w:sz w:val="28"/>
        </w:rPr>
        <w:t>
      ОМО – орталық мемлекеттік органдар;</w:t>
      </w:r>
    </w:p>
    <w:bookmarkEnd w:id="11"/>
    <w:bookmarkStart w:name="z17" w:id="12"/>
    <w:p>
      <w:pPr>
        <w:spacing w:after="0"/>
        <w:ind w:left="0"/>
        <w:jc w:val="both"/>
      </w:pPr>
      <w:r>
        <w:rPr>
          <w:rFonts w:ascii="Times New Roman"/>
          <w:b w:val="false"/>
          <w:i w:val="false"/>
          <w:color w:val="000000"/>
          <w:sz w:val="28"/>
        </w:rPr>
        <w:t>
      ЖАО – жергілікті атқарушы органдар;</w:t>
      </w:r>
    </w:p>
    <w:bookmarkEnd w:id="12"/>
    <w:bookmarkStart w:name="z18" w:id="13"/>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13"/>
    <w:bookmarkStart w:name="z19" w:id="14"/>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14"/>
    <w:bookmarkStart w:name="z20" w:id="15"/>
    <w:p>
      <w:pPr>
        <w:spacing w:after="0"/>
        <w:ind w:left="0"/>
        <w:jc w:val="both"/>
      </w:pPr>
      <w:r>
        <w:rPr>
          <w:rFonts w:ascii="Times New Roman"/>
          <w:b w:val="false"/>
          <w:i w:val="false"/>
          <w:color w:val="000000"/>
          <w:sz w:val="28"/>
        </w:rPr>
        <w:t>
      БП – Қазақстан Республикасының Бас прокуратурасы;</w:t>
      </w:r>
    </w:p>
    <w:bookmarkEnd w:id="15"/>
    <w:bookmarkStart w:name="z21" w:id="16"/>
    <w:p>
      <w:pPr>
        <w:spacing w:after="0"/>
        <w:ind w:left="0"/>
        <w:jc w:val="both"/>
      </w:pPr>
      <w:r>
        <w:rPr>
          <w:rFonts w:ascii="Times New Roman"/>
          <w:b w:val="false"/>
          <w:i w:val="false"/>
          <w:color w:val="000000"/>
          <w:sz w:val="28"/>
        </w:rPr>
        <w:t>
      КМ – Қазақстан Республикасының Көлік министрлігі;</w:t>
      </w:r>
    </w:p>
    <w:bookmarkEnd w:id="16"/>
    <w:bookmarkStart w:name="z22" w:id="17"/>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17"/>
    <w:bookmarkStart w:name="z23" w:id="18"/>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