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1cb6" w14:textId="14f1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биржа саудасы және кәсіпкерлік мәселелері бойынша өзгерістер мен толықтырулар енгізу туралы" 2024 жылғы 30 желтоқсандағы Қазақстан Республикасының Заңын іске асыру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17 қаңтардағы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қабылдануы "Қазақстан Республикасының кейбір заңнамалық актілеріне биржа саудасы және кәсіпкерлік мәселелері бойынша өзгерістер мен толықтырулар енгізу туралы" 2024 жылғы 30 желтоқсандағы Қазақстан Республикасының Заңымен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кешіктірмей,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қорытындыласын және ай сайын, 5-і күнінен кешіктірмей,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биржа саудасы және кәсіпкерлік мәселелері бойынша өзгерістер мен толықтырулар енгізу туралы" 2024 жылғы 30 желтоқсандағы Қазақстан Республикасының Заңымен негізделген құқықтық актілердің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Исаков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биржалық тауарлардың тізбесіне енгізілген биржалық тауарлармен сауданы жүзеге асыратын тауар биржаларын конкурстық негізде айқындау және оларға өлшемшарттар белгілеу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Сыртқы істер министрлігінің мәселелері туралы" Қазақстан Республикасы Үкіметінің 2004 жылғы 28 қазандағы № 1118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Қуантыров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министрлігінің кейбір мәселелері туралы" Қазақстан Республикасы Үкіметінің 2005 жылғы 6 сәуірдегі № 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Е.Қ. Тасжүреков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министрлігінің мәселелері" Қазақстан Республикасы Үкіметінің 2014 жылғы 19 қыркүйектегі № 994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Е.Қ. Ақкенженов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Экология және табиғи ресурстар министрлігінің мәселелері" Қазақстан Республикасы Үкіметінің 2019 жылғы 5 шілдедегі № 479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М.Т. Ошурбаев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Өнеркәсіп және құрылыс министрлігінің кейбір мәселелері туралы" Қазақстан Республикасы Үкіметінің 2023 жылғы 4 қазандағы № 864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О.С. Сапарбеков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 алаңдарында тауарларды, жұмыстар мен көрсетілетін қызметтерді сатып алуды жүргізу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және кепілдік беру қорларын қалыптастыру және пайдалану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биржалық тауарлардың тізбесін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тауарлар тізіміне тауарларды қосу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биржасының мүшелері үшін кіру жарналарының, биржалық сауда-саттыққа қатысқаны үшін төлемдердің және брокерлер комиссияларының ең жоғары мөлшерін белгілеу тәртібін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"Биржалық тауарлардың тізбесін бекіту туралы" Қазақстан Республикасы Ұлттық экономика министрінің 2015 жылғы 26 ақпандағы № 142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 тізілімін қалыптастыру, жүргізу мен пайдалану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Қуантыров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"Биржа саудасының қағидаларын бекіту туралы" Қазақстан Республикасы Ұлттық экономика министрінің міндетін атқарушысының 2015 жылғы 30 наурыздағы №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 биржалары мәмілелері бойынша клирингтік қызметті жүзеге асыру қағидаларын және Тауар биржасы клирингтік орталығының аппараттық-бағдарламалық кешеніне қойылатын талаптарды бекіту туралы" Қазақстан Республикасы Ұлттық экономика министрінің міндетін атқарушының 2015 жылғы 25 қарашадағы № 729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туралы" Қазақстан Республикасы Ұлттық экономика министрінің 2016 жылғы 5 наурыздағы № 128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Бижанова, Б.Ә. Құдайбергенов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"Табиғи монополиялар субъектілерінің қызметін жүзеге асыру қағидаларын бекіту туралы" Қазақстан Республикасы Ұлттық экономика министрінің 2019 жылғы 13 тамыздағы № 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Қасенов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 биржаларының қызметіне қойылатын біліктілік талаптарын және оларға сәйкестікті растайтын құжаттардың тізбесін бекіту туралы" Қазақстан Республикасы Сауда және интеграция министрінің 2019 жылғы 3 қыркүйектегі №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"Монополиялық тұрғыдан жоғары (төмен) деп танылмайтын тауар биржаларында және электрондық сауда алаңдарында тиісінше өткізілген сауда-саттық барысында қалыптасқан биржалық тауарлардың бағасын айқындау қағидаларын бекіту туралы" Қазақстан Республикасы Ұлттық экономика министрінің 2019 жылғы 18 желтоқсандағы № 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Бәсекелестікті қорғау және дамыту агенттігі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бойынша),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 Әлжан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көрсетілетін қызметтер тізілімін бекіту туралы" Қазақстан Республикасының Цифрлық даму, инновациялар және аэроғарыш өнеркәсібі министрінің міндетін атқарушының 2020 жылғы 31 қаңтардағы № 39/НҚ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Мун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 биржасының монополияға қарсы органға есептерді ұсыну қағидаларын бекіту туралы" Қазақстан Республикасы Бәсекелестікті қорғау және дамыту агенттігі төрағасының 2021 жылғы 31 наурыздағы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Бәсекелестікті қорғау және дамыту агенттігі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 Әлжан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 биржалары қызметімен айналысу құқығына лицензия беру" мемлекеттік қызмет көрсету қағидаларын бекіту туралы" Қазақстан Республикасының Бәсекелестікті қорғау және дамыту агенттігі төрағасының 2021 жылғы 2 сәуірдегі №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Бәсекелестікті қорғау және дамыту агенттігі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 Әлжан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 Қаржылық мониторинг агенттігі төрағасының 2022 жылғы 22 ақпандағы №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Қаржылық мониторинг агенттігі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Ұ.Е. Раисов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 биржасы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16 және Қазақстан Республикасы Бәсекелестікті қорғау және дамыту агенттігі төрағасының 2022 жылғы 28 ақпандағы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Қаржылық мониторинг агенттігі төрағасының және Қазақстан Республикасы Бәсекелестікті қорғау және дамыту агенттігі төрағасының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Ұ.Е. Раисов, Е.И. Әлжан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"Прокурорлық қадағалауды ұйымдастырудың кейбір мәселелері туралы" Қазақстан Республикасы Бас Прокурорының 2023 жылғы 17 қаңтардағы № 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Ж.Ж. Өмірәлиев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"Кепілдік беру және сақтандыру қорларын қалыптастыру және пайдалану қағидаларын бекiту туралы" Қазақстан Республикасы Ұлттық экономика министрінің міндетін атқарушының 2015 жылғы 27 наурыздағы № 251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Бижанова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БҚДА – Қазақстан Республикасы Бәсекелестікті қорғау және дамыту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ҚМА – Қазақстан Республикасы Қаржылық мониторинг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 Цифрлық даму, инновациялар жəне аэроғарыш өнеркəсібі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