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27495" w14:textId="8e274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ерекше қорғалатын табиғи аумақтар және электр энергетикасы мәселелері бойынша өзгерістер мен толықтыру енгізу туралы" және "Салық және бюджетке төленетін басқа да міндетті төлемдер туралы" Қазақстан Республикасының кодексіне (Салық кодексі) өзгерістер енгізу туралы" 2024 жылғы 8 шілдедегі Қазақстан Республикасының заңдарын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2024 жылғы 16 тамыздағы № 121-ө Өкімі</w:t>
      </w:r>
    </w:p>
    <w:p>
      <w:pPr>
        <w:spacing w:after="0"/>
        <w:ind w:left="0"/>
        <w:jc w:val="both"/>
      </w:pPr>
      <w:bookmarkStart w:name="z3" w:id="0"/>
      <w:r>
        <w:rPr>
          <w:rFonts w:ascii="Times New Roman"/>
          <w:b w:val="false"/>
          <w:i w:val="false"/>
          <w:color w:val="000000"/>
          <w:sz w:val="28"/>
        </w:rPr>
        <w:t xml:space="preserve">
      1. Қоса беріліп отырған қабылдануы "Қазақстан Республикасының кейбір заңнамалық актілеріне ерекше қорғалатын табиғи аумақтар және электр энергетикасы мәселелері бойынша өзгерістер мен толықтыру енгізу туралы" және "Салық және бюджетке төленетін басқа да міндетті төлемдер туралы" Қазақстан Республикасының кодексіне (Салық кодексі) өзгерістер енгізу туралы" 2024 жылғы 8 шілдедегі Қазақстан Республикасының заңдарымен негізделген құқықтық актілердің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0"/>
    <w:bookmarkStart w:name="z4" w:id="1"/>
    <w:p>
      <w:pPr>
        <w:spacing w:after="0"/>
        <w:ind w:left="0"/>
        <w:jc w:val="both"/>
      </w:pPr>
      <w:r>
        <w:rPr>
          <w:rFonts w:ascii="Times New Roman"/>
          <w:b w:val="false"/>
          <w:i w:val="false"/>
          <w:color w:val="000000"/>
          <w:sz w:val="28"/>
        </w:rPr>
        <w:t>
      2. Қазақстан Республикасының мемлекеттік органдары:</w:t>
      </w:r>
    </w:p>
    <w:bookmarkEnd w:id="1"/>
    <w:bookmarkStart w:name="z5" w:id="2"/>
    <w:p>
      <w:pPr>
        <w:spacing w:after="0"/>
        <w:ind w:left="0"/>
        <w:jc w:val="both"/>
      </w:pPr>
      <w:r>
        <w:rPr>
          <w:rFonts w:ascii="Times New Roman"/>
          <w:b w:val="false"/>
          <w:i w:val="false"/>
          <w:color w:val="000000"/>
          <w:sz w:val="28"/>
        </w:rPr>
        <w:t>
      1) тізбеге сәйкес құқықтық актінің жобасын әзірлесін және белгіленген тәртіппен Қазақстан Республикасының Үкіметіне бекітуге енгізсін;</w:t>
      </w:r>
    </w:p>
    <w:bookmarkEnd w:id="2"/>
    <w:bookmarkStart w:name="z6" w:id="3"/>
    <w:p>
      <w:pPr>
        <w:spacing w:after="0"/>
        <w:ind w:left="0"/>
        <w:jc w:val="both"/>
      </w:pPr>
      <w:r>
        <w:rPr>
          <w:rFonts w:ascii="Times New Roman"/>
          <w:b w:val="false"/>
          <w:i w:val="false"/>
          <w:color w:val="000000"/>
          <w:sz w:val="28"/>
        </w:rPr>
        <w:t>
      2) тізбеге сәйкес тиісті ведомстволық актілерді қабылдасын;</w:t>
      </w:r>
    </w:p>
    <w:bookmarkEnd w:id="3"/>
    <w:bookmarkStart w:name="z7" w:id="4"/>
    <w:p>
      <w:pPr>
        <w:spacing w:after="0"/>
        <w:ind w:left="0"/>
        <w:jc w:val="both"/>
      </w:pPr>
      <w:r>
        <w:rPr>
          <w:rFonts w:ascii="Times New Roman"/>
          <w:b w:val="false"/>
          <w:i w:val="false"/>
          <w:color w:val="000000"/>
          <w:sz w:val="28"/>
        </w:rPr>
        <w:t xml:space="preserve">
      3) ай сайын, 30-ы күнінен кешіктірмей, тізбеге сәйкес құқықтық актілердің әзірленуі және қабылдануы туралы ақпаратты жалпыға қолжетімді мемлекеттік ақпараттандыру объектісінде орналастырып тұрсын. </w:t>
      </w:r>
    </w:p>
    <w:bookmarkEnd w:id="4"/>
    <w:p>
      <w:pPr>
        <w:spacing w:after="0"/>
        <w:ind w:left="0"/>
        <w:jc w:val="both"/>
      </w:pPr>
      <w:bookmarkStart w:name="z8" w:id="5"/>
      <w:r>
        <w:rPr>
          <w:rFonts w:ascii="Times New Roman"/>
          <w:b w:val="false"/>
          <w:i w:val="false"/>
          <w:color w:val="000000"/>
          <w:sz w:val="28"/>
        </w:rPr>
        <w:t xml:space="preserve">
      3. Қазақстан Республикасының Әділет министрлігі көрсетілген заңдарды іске асыру жөніндегі жиынтық ақпаратты талдап, жинақтасын және ай сайын  </w:t>
      </w:r>
    </w:p>
    <w:bookmarkEnd w:id="5"/>
    <w:p>
      <w:pPr>
        <w:spacing w:after="0"/>
        <w:ind w:left="0"/>
        <w:jc w:val="both"/>
      </w:pPr>
      <w:r>
        <w:rPr>
          <w:rFonts w:ascii="Times New Roman"/>
          <w:b w:val="false"/>
          <w:i w:val="false"/>
          <w:color w:val="000000"/>
          <w:sz w:val="28"/>
        </w:rPr>
        <w:t>5-і күнінен кешіктірмей, жалпыға қолжетімді мемлекеттік ақпараттандыру объектісінде орналастырып тұрсын.</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2024 жылғы 16 тамыздағы</w:t>
            </w:r>
            <w:r>
              <w:br/>
            </w:r>
            <w:r>
              <w:rPr>
                <w:rFonts w:ascii="Times New Roman"/>
                <w:b w:val="false"/>
                <w:i w:val="false"/>
                <w:color w:val="000000"/>
                <w:sz w:val="20"/>
              </w:rPr>
              <w:t>№ 121-ө өкімімен</w:t>
            </w:r>
            <w:r>
              <w:br/>
            </w:r>
            <w:r>
              <w:rPr>
                <w:rFonts w:ascii="Times New Roman"/>
                <w:b w:val="false"/>
                <w:i w:val="false"/>
                <w:color w:val="000000"/>
                <w:sz w:val="20"/>
              </w:rPr>
              <w:t>бекітілген</w:t>
            </w:r>
          </w:p>
        </w:tc>
      </w:tr>
    </w:tbl>
    <w:bookmarkStart w:name="z11" w:id="6"/>
    <w:p>
      <w:pPr>
        <w:spacing w:after="0"/>
        <w:ind w:left="0"/>
        <w:jc w:val="left"/>
      </w:pPr>
      <w:r>
        <w:rPr>
          <w:rFonts w:ascii="Times New Roman"/>
          <w:b/>
          <w:i w:val="false"/>
          <w:color w:val="000000"/>
        </w:rPr>
        <w:t xml:space="preserve"> Қабылдануы "Қазақстан Республикасының кейбір заңнамалық актілеріне ерекше қорғалатын табиғи аумақтар және электр энергетикасы мәселелері бойынша өзгерістер мен толықтыру енгізу туралы" және "Салық және бюджетке төленетін басқа да міндетті төлемдер туралы" Қазақстан Республикасының кодексіне (Салық кодексі) өзгерістер енгізу туралы" 2024 жылғы 8 шілдедегі Қазақстан Республикасының заңдарымен негізделген құқықтық актілердің тізбесі</w:t>
      </w:r>
    </w:p>
    <w:bookmarkEnd w:id="6"/>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 нысаны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 мемлекеттік орган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 w:id="7"/>
          <w:p>
            <w:pPr>
              <w:spacing w:after="20"/>
              <w:ind w:left="20"/>
              <w:jc w:val="both"/>
            </w:pPr>
            <w:r>
              <w:rPr>
                <w:rFonts w:ascii="Times New Roman"/>
                <w:b w:val="false"/>
                <w:i w:val="false"/>
                <w:color w:val="000000"/>
                <w:sz w:val="20"/>
              </w:rPr>
              <w:t>
Орындау мерзімі</w:t>
            </w:r>
          </w:p>
          <w:bookmarkEnd w:id="7"/>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актілердің сапасына, уақтылы әзірленуі мен енгізілуіне жауапты адам</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министрлігінің кейбір мәселелері" туралы Қазақстан Республикасы Үкіметінің 2023 жылғы 4 қазандағы № 864 қаулысына өзгеріс пен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 Сапарбеков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Өндірушісінен сатып алынған көлік құралдарын және (немесе) ауыл шаруашылығы техникасын өткізу кезінде қосылған құн салығынан босатуды қолданатын уәкілетті өкілдердің тізілімі нысанын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 Сапарбеков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аспаптарды және (немесе) тұрмыстық электроника аспаптарын, сондай-ақ олардың құрамдастарын өндірушілер; өндірушінің уәкілетті өкілдері; тұрмыстық аспаптарды және (немесе) тұрмыстық электроника аспаптарын, сондай-ақ олардың құрамдастарын өткізетін өзге де тұлғалар болып табылатын заңды тұлғалардың тізілімі нысанын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 Сапарбеков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ерекше қорғалатын табиғи аумақтарда болу ережесін бекіту туралы" Қазақстан Республикасы Ауыл шаруашылығы министрінің міндетін атқарушының 2010 жылғы 1 қыркүйектегі № 555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8"/>
          <w:p>
            <w:pPr>
              <w:spacing w:after="20"/>
              <w:ind w:left="20"/>
              <w:jc w:val="both"/>
            </w:pPr>
            <w:r>
              <w:rPr>
                <w:rFonts w:ascii="Times New Roman"/>
                <w:b w:val="false"/>
                <w:i w:val="false"/>
                <w:color w:val="000000"/>
                <w:sz w:val="20"/>
              </w:rPr>
              <w:t>
Қазақстан Республикасы Экология және табиғи ресурстар министрінің бұйрығы</w:t>
            </w:r>
          </w:p>
          <w:bookmarkEnd w:id="8"/>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9"/>
          <w:p>
            <w:pPr>
              <w:spacing w:after="20"/>
              <w:ind w:left="20"/>
              <w:jc w:val="both"/>
            </w:pPr>
            <w:r>
              <w:rPr>
                <w:rFonts w:ascii="Times New Roman"/>
                <w:b w:val="false"/>
                <w:i w:val="false"/>
                <w:color w:val="000000"/>
                <w:sz w:val="20"/>
              </w:rPr>
              <w:t>
ЭТРМ</w:t>
            </w:r>
          </w:p>
          <w:bookmarkEnd w:id="9"/>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 Шәрбиев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"Жылыту маусымын іркіліссіз өткізу үшін энергия өндіруші ұйымдарға отын сатып алуға субсидия беру қағидаларын бекіту туралы" Қазақстан Республикасы Энергетика министрінің 2017 жылғы 13 қыркүйектегі № 309 бұйрығына өзгерістер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10"/>
          <w:p>
            <w:pPr>
              <w:spacing w:after="20"/>
              <w:ind w:left="20"/>
              <w:jc w:val="both"/>
            </w:pPr>
            <w:r>
              <w:rPr>
                <w:rFonts w:ascii="Times New Roman"/>
                <w:b w:val="false"/>
                <w:i w:val="false"/>
                <w:color w:val="000000"/>
                <w:sz w:val="20"/>
              </w:rPr>
              <w:t>
Қазақстан Республикасы Энергетика министрінің бұйрығы</w:t>
            </w:r>
          </w:p>
          <w:bookmarkEnd w:id="10"/>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11"/>
          <w:p>
            <w:pPr>
              <w:spacing w:after="20"/>
              <w:ind w:left="20"/>
              <w:jc w:val="both"/>
            </w:pPr>
            <w:r>
              <w:rPr>
                <w:rFonts w:ascii="Times New Roman"/>
                <w:b w:val="false"/>
                <w:i w:val="false"/>
                <w:color w:val="000000"/>
                <w:sz w:val="20"/>
              </w:rPr>
              <w:t>
ЭМ</w:t>
            </w:r>
          </w:p>
          <w:bookmarkEnd w:id="11"/>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 Есімханов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"Жерүсті көздерінің су ресурстарын пайдаланғаны үшін төлемақы төлеушілер және салық салу объектілері, олардың орналасқан жері, арнайы су пайдалануға берілген рұқсаттар, су пайдаланудың белгіленген лимиттері, су пайдаланудың рұқсаттары мен лимиттеріне енгізілген өзгерістер туралы, Қазақстан Республикасының су заңнамасының сақталуын тексерулер нәтижелері, Қазақстан Республикасының су заңнамасының сақталуын тексерулер нәтижелеріне шағым жасау бойынша сот шешімдері туралы, жануарлар дүниесін пайдаланғаны үшін төлемақы төлеушілер мен салық салу объектілері туралы, орманды пайдаланғаны үшін төлемақы төлеушілер мен салық салу объектілері туралы, табиғи ортадан өсімдіктердің сирек кездесетін және жойылып кету қаупі төнген түрлерін, олардың бөліктерін немесе дериваттарын алып қою туралы шешім қабылданған кезде орманды пайдаланғаны үшін төлемақы төлеушілер және салық салу объектілері туралы, ерекше қорғалатын табиғи аумақтарды пайдаланғаны үшін төлемақы төлеушілер және салық салу объектілері туралы, өсімдік ресурстарын пайдаланғаны үшін төлемақы төлеушілер және салық салу объектілері туралы мәліметтер нысандарын бекіту туралы" Қазақстан Республикасы Қаржы министрінің 2018 жылғы 26 наурыздағы № 404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2"/>
          <w:p>
            <w:pPr>
              <w:spacing w:after="20"/>
              <w:ind w:left="20"/>
              <w:jc w:val="both"/>
            </w:pPr>
            <w:r>
              <w:rPr>
                <w:rFonts w:ascii="Times New Roman"/>
                <w:b w:val="false"/>
                <w:i w:val="false"/>
                <w:color w:val="000000"/>
                <w:sz w:val="20"/>
              </w:rPr>
              <w:t>
Қазақстан Республикасы Қаржы министрінің бұйрығы</w:t>
            </w:r>
          </w:p>
          <w:bookmarkEnd w:id="12"/>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Е.Е. Біржанов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"Өндірушіден сатып алынған көлік құралдарын және (немесе) ауыл шаруашылығы техникасын, тұрмыстық аспаптарды және (немесе) тұрмыстық электроника аспаптарын өткізу кезінде қосылған құн салығынан босатуды қолданатын уәкілетті өкілдердің тізілімі нысанын бекіту туралы" Қазақстан Республикасы Индустрия және инфрақұрылымдық даму министрінің 2021 жылғы 26 сәуірдегі № 196 бұйрығының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 Сапарбеков</w:t>
            </w:r>
          </w:p>
        </w:tc>
      </w:tr>
    </w:tbl>
    <w:bookmarkStart w:name="z18" w:id="13"/>
    <w:p>
      <w:pPr>
        <w:spacing w:after="0"/>
        <w:ind w:left="0"/>
        <w:jc w:val="both"/>
      </w:pPr>
      <w:r>
        <w:rPr>
          <w:rFonts w:ascii="Times New Roman"/>
          <w:b w:val="false"/>
          <w:i w:val="false"/>
          <w:color w:val="000000"/>
          <w:sz w:val="28"/>
        </w:rPr>
        <w:t>
      Ескерту: аббревиатуралардың толық жазылуы:</w:t>
      </w:r>
    </w:p>
    <w:bookmarkEnd w:id="1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Экология және табиғи ресурстар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министрлігі.</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