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566d5" w14:textId="92566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кейбір өкімдерінің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2024 жылғы 23 шілдедегі № 103-ө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Премьер-Министрінің кейбір өкімдерінің күші жойылды деп танылсын.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103-ө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Премьер-Министрінің күші жойылған кейбiр өкімдерінің тізбесі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"Инновациялық технологиялар паркі" дербес кластерлік қорының Басқарушы комитетінің құрамы мен ережесін бекіту туралы" Қазақстан Республикасы Премьер-Министрінің 2015 жылғы 23 сәуірдегі № 33-ө </w:t>
      </w:r>
      <w:r>
        <w:rPr>
          <w:rFonts w:ascii="Times New Roman"/>
          <w:b w:val="false"/>
          <w:i w:val="false"/>
          <w:color w:val="000000"/>
          <w:sz w:val="28"/>
        </w:rPr>
        <w:t>өкімі.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"Инновациялық технологиялар паркі" дербес кластерлік қорының Басқарушы комитетінің құрамы мен ережесін бекіту туралы" Қазақстан Республикасы Премьер-Министрінің 2015 жылғы 23 сәуірдегі № 33-ө өкіміне өзгеріс енгізу туралы" Қазақстан Республикасы Премьер-Министрінің 2019 жылғы 21 тамыздағы № 152-ө </w:t>
      </w:r>
      <w:r>
        <w:rPr>
          <w:rFonts w:ascii="Times New Roman"/>
          <w:b w:val="false"/>
          <w:i w:val="false"/>
          <w:color w:val="000000"/>
          <w:sz w:val="28"/>
        </w:rPr>
        <w:t>өкімі.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"Инновациялық технологиялар паркі" дербес кластерлік қорының Басқарушы комитетінің құрамы мен ережесін бекіту туралы" Қазақстан Республикасы Премьер-Министрінің 2015 жылғы 23 сәуірдегі № 33-ө өкіміне өзгерістер мен толықтыру енгізу туралы" Қазақстан Республикасы Премьер-Министрінің 2020 жылғы 25 қарашадағы № 147-ө </w:t>
      </w:r>
      <w:r>
        <w:rPr>
          <w:rFonts w:ascii="Times New Roman"/>
          <w:b w:val="false"/>
          <w:i w:val="false"/>
          <w:color w:val="000000"/>
          <w:sz w:val="28"/>
        </w:rPr>
        <w:t>өкімі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"Инновациялық технологиялар паркі" дербес кластерлік қорының Басқарушы комитетінің құрамы мен ережесін бекіту туралы" Қазақстан Республикасы Премьер-Министрінің 2015 жылғы 23 сәуірдегі № 33-ө өкіміне өзгерістер енгізу туралы" Қазақстан Республикасы Премьер-Министрінің 2021 жылғы 27 шілдедегі № 132-ө </w:t>
      </w:r>
      <w:r>
        <w:rPr>
          <w:rFonts w:ascii="Times New Roman"/>
          <w:b w:val="false"/>
          <w:i w:val="false"/>
          <w:color w:val="000000"/>
          <w:sz w:val="28"/>
        </w:rPr>
        <w:t>өкімі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"Инновациялық технологиялар паркі" дербес кластерлік қорының Басқарушы комитетінің құрамы мен ережесін бекіту туралы" Қазақстан Республикасы Премьер-Министрінің 2015 жылғы 23 сәуірдегі № 33-ө өкіміне өзгерістер енгізу туралы" Қазақстан Республикасы Премьер-Министрінің 2022 жылғы 23 маусымдағы № 105-ө </w:t>
      </w:r>
      <w:r>
        <w:rPr>
          <w:rFonts w:ascii="Times New Roman"/>
          <w:b w:val="false"/>
          <w:i w:val="false"/>
          <w:color w:val="000000"/>
          <w:sz w:val="28"/>
        </w:rPr>
        <w:t>өкімі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"Инновациялық технологиялар паркі" дербес кластерлік қорының Басқарушы комитетінің құрамы мен ережесін бекіту туралы" Қазақстан Республикасы Премьер-Министрінің 2015 жылғы 23 сәуірдегі № 33-ө өкіміне өзгерістер енгізу туралы" Қазақстан Республикасы Премьер-Министрінің 2022 жылғы 21 қыркүйектегі № 152-ө </w:t>
      </w:r>
      <w:r>
        <w:rPr>
          <w:rFonts w:ascii="Times New Roman"/>
          <w:b w:val="false"/>
          <w:i w:val="false"/>
          <w:color w:val="000000"/>
          <w:sz w:val="28"/>
        </w:rPr>
        <w:t>өкімі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